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GoBack"/>
    <w:bookmarkEnd w:id="0"/>
    <w:p w14:paraId="4E8FE288" w14:textId="54889499" w:rsidR="00CB7D08" w:rsidRPr="00306A3C" w:rsidRDefault="00306A3C" w:rsidP="00306A3C">
      <w:pPr>
        <w:pStyle w:val="Heading1"/>
        <w:spacing w:after="240"/>
        <w:rPr>
          <w:b/>
          <w:bCs/>
          <w:color w:val="FFFFFF" w:themeColor="background1"/>
        </w:rPr>
      </w:pPr>
      <w:r w:rsidRPr="00306A3C">
        <w:rPr>
          <w:b/>
          <w:bCs/>
          <w:noProof/>
          <w:color w:val="FFFFFF" w:themeColor="background1"/>
        </w:rPr>
        <mc:AlternateContent>
          <mc:Choice Requires="wps">
            <w:drawing>
              <wp:anchor distT="0" distB="0" distL="114300" distR="114300" simplePos="0" relativeHeight="251659264" behindDoc="1" locked="0" layoutInCell="1" allowOverlap="1" wp14:anchorId="6C88754F" wp14:editId="487E06B9">
                <wp:simplePos x="0" y="0"/>
                <wp:positionH relativeFrom="page">
                  <wp:align>left</wp:align>
                </wp:positionH>
                <wp:positionV relativeFrom="paragraph">
                  <wp:posOffset>89427</wp:posOffset>
                </wp:positionV>
                <wp:extent cx="7780763" cy="310551"/>
                <wp:effectExtent l="0" t="0" r="0" b="0"/>
                <wp:wrapNone/>
                <wp:docPr id="3" name="Rectangle 3"/>
                <wp:cNvGraphicFramePr/>
                <a:graphic xmlns:a="http://schemas.openxmlformats.org/drawingml/2006/main">
                  <a:graphicData uri="http://schemas.microsoft.com/office/word/2010/wordprocessingShape">
                    <wps:wsp>
                      <wps:cNvSpPr/>
                      <wps:spPr>
                        <a:xfrm>
                          <a:off x="0" y="0"/>
                          <a:ext cx="7780763" cy="310551"/>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0ABF92" id="Rectangle 3" o:spid="_x0000_s1026" style="position:absolute;margin-left:0;margin-top:7.05pt;width:612.65pt;height:24.45pt;z-index:-25165721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" fillcolor="black [3213]" stroked="f" strokeweight="1pt">
                <w10:wrap anchorx="page"/>
              </v:rect>
            </w:pict>
          </mc:Fallback>
        </mc:AlternateContent>
      </w:r>
      <w:r w:rsidR="004B3B1C" w:rsidRPr="00306A3C">
        <w:rPr>
          <w:b/>
          <w:bCs/>
          <w:color w:val="FFFFFF" w:themeColor="background1"/>
        </w:rPr>
        <w:t xml:space="preserve">Appendix </w:t>
      </w:r>
      <w:r w:rsidR="009B6BC0">
        <w:rPr>
          <w:b/>
          <w:bCs/>
          <w:color w:val="FFFFFF" w:themeColor="background1"/>
        </w:rPr>
        <w:t>A</w:t>
      </w:r>
      <w:r w:rsidR="00387D2E" w:rsidRPr="00306A3C">
        <w:rPr>
          <w:b/>
          <w:bCs/>
          <w:color w:val="FFFFFF" w:themeColor="background1"/>
        </w:rPr>
        <w:t>-</w:t>
      </w:r>
      <w:r w:rsidR="009B6BC0">
        <w:rPr>
          <w:b/>
          <w:bCs/>
          <w:color w:val="FFFFFF" w:themeColor="background1"/>
        </w:rPr>
        <w:t>2</w:t>
      </w:r>
      <w:r w:rsidR="00387D2E" w:rsidRPr="00306A3C">
        <w:rPr>
          <w:b/>
          <w:bCs/>
          <w:color w:val="FFFFFF" w:themeColor="background1"/>
        </w:rPr>
        <w:t xml:space="preserve">: </w:t>
      </w:r>
      <w:r w:rsidR="009B6BC0">
        <w:rPr>
          <w:b/>
          <w:bCs/>
          <w:color w:val="FFFFFF" w:themeColor="background1"/>
        </w:rPr>
        <w:t>Milestone Policy</w:t>
      </w:r>
    </w:p>
    <w:p w14:paraId="0A66B055" w14:textId="77777777" w:rsidR="009B6BC0" w:rsidRPr="0058577E" w:rsidRDefault="009B6BC0" w:rsidP="009B6BC0">
      <w:pPr>
        <w:spacing w:after="240" w:line="240" w:lineRule="auto"/>
        <w:rPr>
          <w:rFonts w:ascii="Times New Roman" w:hAnsi="Times New Roman" w:cs="Times New Roman"/>
          <w:szCs w:val="24"/>
        </w:rPr>
      </w:pPr>
      <w:r w:rsidRPr="0058577E">
        <w:rPr>
          <w:rFonts w:ascii="Times New Roman" w:hAnsi="Times New Roman" w:cs="Times New Roman"/>
          <w:szCs w:val="24"/>
        </w:rPr>
        <w:t xml:space="preserve">Design project sponsors must include, at minimum, a completed project concept as part of their application and work to advance their project through 30-percent design, 60-percent design or final design. </w:t>
      </w:r>
    </w:p>
    <w:p w14:paraId="20875D5C" w14:textId="77777777" w:rsidR="009B6BC0" w:rsidRPr="0058577E" w:rsidRDefault="009B6BC0" w:rsidP="009B6BC0">
      <w:pPr>
        <w:spacing w:after="240" w:line="240" w:lineRule="auto"/>
        <w:rPr>
          <w:rFonts w:ascii="Times New Roman" w:hAnsi="Times New Roman" w:cs="Times New Roman"/>
          <w:szCs w:val="24"/>
        </w:rPr>
      </w:pPr>
      <w:r w:rsidRPr="7C634E8D">
        <w:rPr>
          <w:rFonts w:ascii="Times New Roman" w:hAnsi="Times New Roman" w:cs="Times New Roman"/>
          <w:szCs w:val="24"/>
        </w:rPr>
        <w:t>Construction project sponsors must include 30-percent design plans with their TAP application. The 30-percent plans are the starting point of further project development. Plans for the approved projects should not drop below this 30-percent stage after the TAP Selection Committee has approved them. Projects requiring a restart of the design process should be withdrawn and resubmitted when 30-percent design plans are again achieved.</w:t>
      </w:r>
    </w:p>
    <w:p w14:paraId="041559E8" w14:textId="1F8F66F3" w:rsidR="009B6BC0" w:rsidRPr="0058577E" w:rsidRDefault="009B6BC0" w:rsidP="009B6BC0">
      <w:pPr>
        <w:spacing w:after="240" w:line="240" w:lineRule="auto"/>
        <w:rPr>
          <w:rFonts w:ascii="Times New Roman" w:hAnsi="Times New Roman" w:cs="Times New Roman"/>
          <w:szCs w:val="24"/>
        </w:rPr>
      </w:pPr>
      <w:r w:rsidRPr="7C634E8D">
        <w:rPr>
          <w:rFonts w:ascii="Times New Roman" w:hAnsi="Times New Roman" w:cs="Times New Roman"/>
          <w:szCs w:val="24"/>
        </w:rPr>
        <w:t xml:space="preserve">Construction project sponsors expected to </w:t>
      </w:r>
      <w:r w:rsidRPr="003467C6">
        <w:rPr>
          <w:rFonts w:ascii="Times New Roman" w:hAnsi="Times New Roman" w:cs="Times New Roman"/>
          <w:b/>
          <w:bCs/>
          <w:szCs w:val="24"/>
        </w:rPr>
        <w:t>bring their projects to the 60-percent design stage within one year</w:t>
      </w:r>
      <w:r w:rsidRPr="7C634E8D">
        <w:rPr>
          <w:rFonts w:ascii="Times New Roman" w:hAnsi="Times New Roman" w:cs="Times New Roman"/>
          <w:szCs w:val="24"/>
        </w:rPr>
        <w:t xml:space="preserve"> of the kickoff meeting </w:t>
      </w:r>
      <w:r w:rsidRPr="003467C6">
        <w:rPr>
          <w:rFonts w:ascii="Times New Roman" w:hAnsi="Times New Roman" w:cs="Times New Roman"/>
          <w:b/>
          <w:bCs/>
          <w:szCs w:val="24"/>
        </w:rPr>
        <w:t>must advertise construction projects within two years</w:t>
      </w:r>
      <w:r w:rsidRPr="7C634E8D">
        <w:rPr>
          <w:rFonts w:ascii="Times New Roman" w:hAnsi="Times New Roman" w:cs="Times New Roman"/>
          <w:szCs w:val="24"/>
        </w:rPr>
        <w:t xml:space="preserve"> of the project kickoff meeting. The kickoff meeting is held for all approved projects within two months of the date on which the MDOT SHA Administrator signs the approval letter. Communication to MDOT SHA, through monthly progress, from project sponsors are expected to ensure project progress is timely. If project does not meet the Milestone Policy requirement, MDOT SHA will notify project sponsors to address concerns before sharing update with TAP Selection Committee, who can make final approval to withdraw the funds for each project. At that point, MDOT SHA will notify the project sponsors that funding is being withdrawn.</w:t>
      </w:r>
    </w:p>
    <w:p w14:paraId="76E7F10E" w14:textId="47DC5F9D" w:rsidR="0013161E" w:rsidRDefault="0013161E" w:rsidP="00CD797E">
      <w:pPr>
        <w:spacing w:after="240" w:line="240" w:lineRule="auto"/>
      </w:pPr>
      <w:r w:rsidRPr="00306A3C">
        <w:rPr>
          <w:b/>
          <w:bCs/>
          <w:noProof/>
          <w:color w:val="FFFFFF" w:themeColor="background1"/>
        </w:rPr>
        <mc:AlternateContent>
          <mc:Choice Requires="wps">
            <w:drawing>
              <wp:anchor distT="0" distB="0" distL="114300" distR="114300" simplePos="0" relativeHeight="251663360" behindDoc="1" locked="0" layoutInCell="1" allowOverlap="1" wp14:anchorId="4DB59A32" wp14:editId="750D2308">
                <wp:simplePos x="0" y="0"/>
                <wp:positionH relativeFrom="page">
                  <wp:align>left</wp:align>
                </wp:positionH>
                <wp:positionV relativeFrom="paragraph">
                  <wp:posOffset>245713</wp:posOffset>
                </wp:positionV>
                <wp:extent cx="4094328" cy="364602"/>
                <wp:effectExtent l="0" t="0" r="1905" b="0"/>
                <wp:wrapNone/>
                <wp:docPr id="6" name="Rectangle 6"/>
                <wp:cNvGraphicFramePr/>
                <a:graphic xmlns:a="http://schemas.openxmlformats.org/drawingml/2006/main">
                  <a:graphicData uri="http://schemas.microsoft.com/office/word/2010/wordprocessingShape">
                    <wps:wsp>
                      <wps:cNvSpPr/>
                      <wps:spPr>
                        <a:xfrm>
                          <a:off x="0" y="0"/>
                          <a:ext cx="4094328"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1801D" id="Rectangle 6" o:spid="_x0000_s1026" style="position:absolute;margin-left:0;margin-top:19.35pt;width:322.4pt;height:28.7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" fillcolor="#a30c33" stroked="f" strokeweight="1pt">
                <w10:wrap anchorx="page"/>
              </v:rect>
            </w:pict>
          </mc:Fallback>
        </mc:AlternateContent>
      </w:r>
    </w:p>
    <w:p w14:paraId="3E865BAD" w14:textId="691DABC1" w:rsidR="009B6BC0" w:rsidRDefault="009B6BC0" w:rsidP="00B33880">
      <w:pPr>
        <w:spacing w:after="240" w:line="240" w:lineRule="auto"/>
        <w:ind w:left="360" w:hanging="360"/>
        <w:rPr>
          <w:rFonts w:ascii="Times New Roman" w:hAnsi="Times New Roman" w:cs="Times New Roman"/>
          <w:color w:val="FF0000"/>
          <w:szCs w:val="24"/>
        </w:rPr>
      </w:pPr>
      <w:bookmarkStart w:id="1" w:name="_Hlk52790728"/>
      <w:r w:rsidRPr="009B6BC0">
        <w:rPr>
          <w:rFonts w:asciiTheme="majorHAnsi" w:eastAsiaTheme="majorEastAsia" w:hAnsiTheme="majorHAnsi" w:cstheme="majorBidi"/>
          <w:b/>
          <w:bCs/>
          <w:color w:val="FFFFFF" w:themeColor="background1"/>
          <w:sz w:val="28"/>
          <w:szCs w:val="28"/>
        </w:rPr>
        <w:t>Design Concepts for Project Applications</w:t>
      </w:r>
      <w:bookmarkEnd w:id="1"/>
      <w:r w:rsidR="00B33880" w:rsidRPr="00DF35AE">
        <w:rPr>
          <w:rFonts w:ascii="Times New Roman" w:hAnsi="Times New Roman" w:cs="Times New Roman"/>
          <w:color w:val="FF0000"/>
          <w:szCs w:val="24"/>
        </w:rPr>
        <w:t xml:space="preserve"> </w:t>
      </w:r>
    </w:p>
    <w:p w14:paraId="65040087" w14:textId="77777777" w:rsidR="009B6BC0" w:rsidRPr="0058577E" w:rsidRDefault="009B6BC0" w:rsidP="009B6BC0">
      <w:pPr>
        <w:spacing w:after="240" w:line="240" w:lineRule="auto"/>
        <w:rPr>
          <w:rFonts w:ascii="Times New Roman" w:hAnsi="Times New Roman" w:cs="Times New Roman"/>
          <w:szCs w:val="24"/>
        </w:rPr>
      </w:pPr>
      <w:r w:rsidRPr="0058577E">
        <w:rPr>
          <w:rFonts w:ascii="Times New Roman" w:hAnsi="Times New Roman" w:cs="Times New Roman"/>
          <w:szCs w:val="24"/>
        </w:rPr>
        <w:t>If submitting a project concept as part of the application, a complete design concept must include:</w:t>
      </w:r>
    </w:p>
    <w:p w14:paraId="659534B9" w14:textId="77777777" w:rsidR="009B6BC0" w:rsidRPr="0058577E" w:rsidRDefault="009B6BC0" w:rsidP="009B6BC0">
      <w:pPr>
        <w:pStyle w:val="Default"/>
        <w:numPr>
          <w:ilvl w:val="0"/>
          <w:numId w:val="1"/>
        </w:numPr>
      </w:pPr>
      <w:r w:rsidRPr="0058577E">
        <w:t xml:space="preserve">Plan level drawings demonstrating alignment of project </w:t>
      </w:r>
    </w:p>
    <w:p w14:paraId="28149CD0" w14:textId="77777777" w:rsidR="009B6BC0" w:rsidRPr="0058577E" w:rsidRDefault="009B6BC0" w:rsidP="009B6BC0">
      <w:pPr>
        <w:pStyle w:val="Default"/>
        <w:numPr>
          <w:ilvl w:val="0"/>
          <w:numId w:val="1"/>
        </w:numPr>
        <w:spacing w:after="21"/>
      </w:pPr>
      <w:r w:rsidRPr="0058577E">
        <w:t xml:space="preserve">Limits of disturbance shown on drawing </w:t>
      </w:r>
    </w:p>
    <w:p w14:paraId="39D097DA" w14:textId="77777777" w:rsidR="009B6BC0" w:rsidRPr="0058577E" w:rsidRDefault="009B6BC0" w:rsidP="009B6BC0">
      <w:pPr>
        <w:pStyle w:val="Default"/>
        <w:numPr>
          <w:ilvl w:val="0"/>
          <w:numId w:val="1"/>
        </w:numPr>
        <w:spacing w:after="21"/>
      </w:pPr>
      <w:r w:rsidRPr="0058577E">
        <w:t xml:space="preserve">Right-of-way impacts based on the limits of disturbance </w:t>
      </w:r>
    </w:p>
    <w:p w14:paraId="125E5A31" w14:textId="77777777" w:rsidR="009B6BC0" w:rsidRPr="0058577E" w:rsidRDefault="009B6BC0" w:rsidP="009B6BC0">
      <w:pPr>
        <w:pStyle w:val="Default"/>
        <w:numPr>
          <w:ilvl w:val="0"/>
          <w:numId w:val="1"/>
        </w:numPr>
        <w:spacing w:after="21"/>
      </w:pPr>
      <w:r w:rsidRPr="0058577E">
        <w:t xml:space="preserve">Demonstrate direct contact with all affected property owners </w:t>
      </w:r>
    </w:p>
    <w:p w14:paraId="48B6D507" w14:textId="77777777" w:rsidR="009B6BC0" w:rsidRPr="0058577E" w:rsidRDefault="009B6BC0" w:rsidP="009B6BC0">
      <w:pPr>
        <w:pStyle w:val="Default"/>
        <w:numPr>
          <w:ilvl w:val="0"/>
          <w:numId w:val="1"/>
        </w:numPr>
        <w:spacing w:after="240"/>
      </w:pPr>
      <w:r w:rsidRPr="0058577E">
        <w:t xml:space="preserve">Include planning level rough costs and material needs </w:t>
      </w:r>
    </w:p>
    <w:p w14:paraId="04022EB0" w14:textId="00536EE8" w:rsidR="00801D0A" w:rsidRDefault="009B6BC0" w:rsidP="009B6BC0">
      <w:pPr>
        <w:spacing w:after="240" w:line="240" w:lineRule="auto"/>
      </w:pPr>
      <w:r w:rsidRPr="0058577E">
        <w:rPr>
          <w:rFonts w:ascii="Times New Roman" w:hAnsi="Times New Roman" w:cs="Times New Roman"/>
          <w:szCs w:val="24"/>
        </w:rPr>
        <w:t xml:space="preserve">Project sponsors are encouraged to utilize MPOs’ unified planning work programs, the TLC grant program, and the MDOT Bikeways program when developing these items. </w:t>
      </w:r>
    </w:p>
    <w:p w14:paraId="17CEC1F4" w14:textId="77777777" w:rsidR="009B6BC0" w:rsidRDefault="009B6BC0">
      <w:r>
        <w:br w:type="page"/>
      </w:r>
    </w:p>
    <w:p w14:paraId="1141D014" w14:textId="60D2F35B" w:rsidR="009B6BC0" w:rsidRDefault="009B6BC0" w:rsidP="009B6BC0">
      <w:pPr>
        <w:spacing w:after="240" w:line="240" w:lineRule="auto"/>
      </w:pPr>
      <w:r w:rsidRPr="00306A3C">
        <w:rPr>
          <w:b/>
          <w:bCs/>
          <w:noProof/>
          <w:color w:val="FFFFFF" w:themeColor="background1"/>
        </w:rPr>
        <w:lastRenderedPageBreak/>
        <mc:AlternateContent>
          <mc:Choice Requires="wps">
            <w:drawing>
              <wp:anchor distT="0" distB="0" distL="114300" distR="114300" simplePos="0" relativeHeight="251665408" behindDoc="1" locked="0" layoutInCell="1" allowOverlap="1" wp14:anchorId="162F3417" wp14:editId="2BEE0111">
                <wp:simplePos x="0" y="0"/>
                <wp:positionH relativeFrom="page">
                  <wp:align>left</wp:align>
                </wp:positionH>
                <wp:positionV relativeFrom="paragraph">
                  <wp:posOffset>245713</wp:posOffset>
                </wp:positionV>
                <wp:extent cx="4094328" cy="364602"/>
                <wp:effectExtent l="0" t="0" r="1905" b="0"/>
                <wp:wrapNone/>
                <wp:docPr id="2" name="Rectangle 2"/>
                <wp:cNvGraphicFramePr/>
                <a:graphic xmlns:a="http://schemas.openxmlformats.org/drawingml/2006/main">
                  <a:graphicData uri="http://schemas.microsoft.com/office/word/2010/wordprocessingShape">
                    <wps:wsp>
                      <wps:cNvSpPr/>
                      <wps:spPr>
                        <a:xfrm>
                          <a:off x="0" y="0"/>
                          <a:ext cx="4094328"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AE6BE3" id="Rectangle 2" o:spid="_x0000_s1026" style="position:absolute;margin-left:0;margin-top:19.35pt;width:322.4pt;height:28.7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" fillcolor="#a30c33" stroked="f" strokeweight="1pt">
                <w10:wrap anchorx="page"/>
              </v:rect>
            </w:pict>
          </mc:Fallback>
        </mc:AlternateContent>
      </w:r>
    </w:p>
    <w:p w14:paraId="71EB3538" w14:textId="1DC9B764" w:rsidR="00A41894" w:rsidRDefault="009B6BC0" w:rsidP="009B6BC0">
      <w:pPr>
        <w:spacing w:after="240" w:line="240" w:lineRule="auto"/>
        <w:rPr>
          <w:rFonts w:asciiTheme="majorHAnsi" w:eastAsiaTheme="majorEastAsia" w:hAnsiTheme="majorHAnsi" w:cstheme="majorBidi"/>
          <w:b/>
          <w:bCs/>
          <w:color w:val="FFFFFF" w:themeColor="background1"/>
          <w:sz w:val="28"/>
          <w:szCs w:val="28"/>
        </w:rPr>
      </w:pPr>
      <w:r w:rsidRPr="009B6BC0">
        <w:rPr>
          <w:rFonts w:asciiTheme="majorHAnsi" w:eastAsiaTheme="majorEastAsia" w:hAnsiTheme="majorHAnsi" w:cstheme="majorBidi"/>
          <w:b/>
          <w:bCs/>
          <w:color w:val="FFFFFF" w:themeColor="background1"/>
          <w:sz w:val="28"/>
          <w:szCs w:val="28"/>
        </w:rPr>
        <w:t>30 Percent Status Definition</w:t>
      </w:r>
    </w:p>
    <w:p w14:paraId="6825F8B7" w14:textId="641F33DE" w:rsidR="009B6BC0" w:rsidRDefault="009B6BC0" w:rsidP="009B6BC0">
      <w:pPr>
        <w:spacing w:after="240" w:line="240" w:lineRule="auto"/>
        <w:rPr>
          <w:rFonts w:ascii="Times New Roman" w:hAnsi="Times New Roman" w:cs="Times New Roman"/>
          <w:szCs w:val="24"/>
        </w:rPr>
      </w:pPr>
      <w:r w:rsidRPr="0058577E">
        <w:rPr>
          <w:rFonts w:ascii="Times New Roman" w:hAnsi="Times New Roman" w:cs="Times New Roman"/>
          <w:szCs w:val="24"/>
        </w:rPr>
        <w:t>The following table provides a summary of general items that make up 30-percent plans for eligible streams, wetlands, trails, buildings, and bridge (structures) projects. This summary is not inclusive of all activities that may be needed, and the absence of an item on the list does not mean that it is not needed or required. Planning, development, design, and execution of projects will vary, as will project needs and the state and federal rules and regulations that apply.</w:t>
      </w:r>
    </w:p>
    <w:tbl>
      <w:tblPr>
        <w:tblStyle w:val="TableGrid"/>
        <w:tblW w:w="0" w:type="auto"/>
        <w:tblLook w:val="04A0" w:firstRow="1" w:lastRow="0" w:firstColumn="1" w:lastColumn="0" w:noHBand="0" w:noVBand="1"/>
      </w:tblPr>
      <w:tblGrid>
        <w:gridCol w:w="5395"/>
        <w:gridCol w:w="5395"/>
      </w:tblGrid>
      <w:tr w:rsidR="009B6BC0" w:rsidRPr="0058577E" w14:paraId="22C58E2B" w14:textId="77777777" w:rsidTr="009B6BC0">
        <w:tc>
          <w:tcPr>
            <w:tcW w:w="10790" w:type="dxa"/>
            <w:gridSpan w:val="2"/>
            <w:tcBorders>
              <w:bottom w:val="single" w:sz="4" w:space="0" w:color="auto"/>
            </w:tcBorders>
            <w:shd w:val="clear" w:color="auto" w:fill="D9D9D9" w:themeFill="background1" w:themeFillShade="D9"/>
            <w:vAlign w:val="center"/>
          </w:tcPr>
          <w:p w14:paraId="2D61FA21" w14:textId="77777777" w:rsidR="009B6BC0" w:rsidRPr="0058577E" w:rsidRDefault="009B6BC0" w:rsidP="009B6BC0">
            <w:pPr>
              <w:jc w:val="center"/>
              <w:rPr>
                <w:rFonts w:ascii="Times New Roman" w:hAnsi="Times New Roman" w:cs="Times New Roman"/>
                <w:b/>
                <w:bCs/>
                <w:szCs w:val="24"/>
              </w:rPr>
            </w:pPr>
            <w:r w:rsidRPr="0058577E">
              <w:rPr>
                <w:rFonts w:ascii="Times New Roman" w:hAnsi="Times New Roman" w:cs="Times New Roman"/>
                <w:b/>
                <w:bCs/>
                <w:szCs w:val="24"/>
              </w:rPr>
              <w:t>Stream Projects (30-Percent)</w:t>
            </w:r>
          </w:p>
        </w:tc>
      </w:tr>
      <w:tr w:rsidR="009B6BC0" w:rsidRPr="0058577E" w14:paraId="3BC5765D" w14:textId="77777777" w:rsidTr="009B6BC0">
        <w:tc>
          <w:tcPr>
            <w:tcW w:w="5395" w:type="dxa"/>
            <w:tcBorders>
              <w:bottom w:val="nil"/>
              <w:right w:val="nil"/>
            </w:tcBorders>
            <w:vAlign w:val="center"/>
          </w:tcPr>
          <w:p w14:paraId="0FEBDAB8"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Title Sheet</w:t>
            </w:r>
          </w:p>
        </w:tc>
        <w:tc>
          <w:tcPr>
            <w:tcW w:w="5395" w:type="dxa"/>
            <w:tcBorders>
              <w:left w:val="nil"/>
              <w:bottom w:val="nil"/>
            </w:tcBorders>
            <w:vAlign w:val="center"/>
          </w:tcPr>
          <w:p w14:paraId="6632892D"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Bank Stabilization</w:t>
            </w:r>
          </w:p>
        </w:tc>
      </w:tr>
      <w:tr w:rsidR="009B6BC0" w:rsidRPr="0058577E" w14:paraId="148ED1AC" w14:textId="77777777" w:rsidTr="009B6BC0">
        <w:tc>
          <w:tcPr>
            <w:tcW w:w="5395" w:type="dxa"/>
            <w:tcBorders>
              <w:top w:val="nil"/>
              <w:bottom w:val="nil"/>
              <w:right w:val="nil"/>
            </w:tcBorders>
            <w:vAlign w:val="center"/>
          </w:tcPr>
          <w:p w14:paraId="215AA0A8"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Location Map</w:t>
            </w:r>
          </w:p>
        </w:tc>
        <w:tc>
          <w:tcPr>
            <w:tcW w:w="5395" w:type="dxa"/>
            <w:tcBorders>
              <w:top w:val="nil"/>
              <w:left w:val="nil"/>
              <w:bottom w:val="nil"/>
            </w:tcBorders>
            <w:vAlign w:val="center"/>
          </w:tcPr>
          <w:p w14:paraId="2CD222D3"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Detail Sheet(s)</w:t>
            </w:r>
          </w:p>
        </w:tc>
      </w:tr>
      <w:tr w:rsidR="009B6BC0" w:rsidRPr="0058577E" w14:paraId="12FC55D5" w14:textId="77777777" w:rsidTr="009B6BC0">
        <w:tc>
          <w:tcPr>
            <w:tcW w:w="5395" w:type="dxa"/>
            <w:tcBorders>
              <w:top w:val="nil"/>
              <w:bottom w:val="nil"/>
              <w:right w:val="nil"/>
            </w:tcBorders>
            <w:vAlign w:val="center"/>
          </w:tcPr>
          <w:p w14:paraId="460E5EDE"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Stream Use and Closure Dates</w:t>
            </w:r>
          </w:p>
        </w:tc>
        <w:tc>
          <w:tcPr>
            <w:tcW w:w="5395" w:type="dxa"/>
            <w:tcBorders>
              <w:top w:val="nil"/>
              <w:left w:val="nil"/>
              <w:bottom w:val="nil"/>
            </w:tcBorders>
            <w:vAlign w:val="center"/>
          </w:tcPr>
          <w:p w14:paraId="305A4B02"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Typical Section</w:t>
            </w:r>
          </w:p>
        </w:tc>
      </w:tr>
      <w:tr w:rsidR="009B6BC0" w:rsidRPr="0058577E" w14:paraId="325DB4ED" w14:textId="77777777" w:rsidTr="009B6BC0">
        <w:tc>
          <w:tcPr>
            <w:tcW w:w="5395" w:type="dxa"/>
            <w:tcBorders>
              <w:top w:val="nil"/>
              <w:bottom w:val="nil"/>
              <w:right w:val="nil"/>
            </w:tcBorders>
            <w:vAlign w:val="center"/>
          </w:tcPr>
          <w:p w14:paraId="75759881"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Legend</w:t>
            </w:r>
          </w:p>
        </w:tc>
        <w:tc>
          <w:tcPr>
            <w:tcW w:w="5395" w:type="dxa"/>
            <w:tcBorders>
              <w:top w:val="nil"/>
              <w:left w:val="nil"/>
              <w:bottom w:val="nil"/>
            </w:tcBorders>
            <w:vAlign w:val="center"/>
          </w:tcPr>
          <w:p w14:paraId="3B687BAF"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Typical Riffle</w:t>
            </w:r>
          </w:p>
        </w:tc>
      </w:tr>
      <w:tr w:rsidR="009B6BC0" w:rsidRPr="0058577E" w14:paraId="759A732B" w14:textId="77777777" w:rsidTr="009B6BC0">
        <w:tc>
          <w:tcPr>
            <w:tcW w:w="5395" w:type="dxa"/>
            <w:tcBorders>
              <w:top w:val="nil"/>
              <w:bottom w:val="nil"/>
              <w:right w:val="nil"/>
            </w:tcBorders>
            <w:vAlign w:val="center"/>
          </w:tcPr>
          <w:p w14:paraId="4FF2C575"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Scale</w:t>
            </w:r>
          </w:p>
        </w:tc>
        <w:tc>
          <w:tcPr>
            <w:tcW w:w="5395" w:type="dxa"/>
            <w:tcBorders>
              <w:top w:val="nil"/>
              <w:left w:val="nil"/>
              <w:bottom w:val="nil"/>
            </w:tcBorders>
            <w:vAlign w:val="center"/>
          </w:tcPr>
          <w:p w14:paraId="2F8DFFC8"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Typical Pool</w:t>
            </w:r>
          </w:p>
        </w:tc>
      </w:tr>
      <w:tr w:rsidR="009B6BC0" w:rsidRPr="0058577E" w14:paraId="336EE8AB" w14:textId="77777777" w:rsidTr="009B6BC0">
        <w:tc>
          <w:tcPr>
            <w:tcW w:w="5395" w:type="dxa"/>
            <w:tcBorders>
              <w:top w:val="nil"/>
              <w:bottom w:val="nil"/>
              <w:right w:val="nil"/>
            </w:tcBorders>
            <w:vAlign w:val="center"/>
          </w:tcPr>
          <w:p w14:paraId="41413ED1"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Grading Plan</w:t>
            </w:r>
          </w:p>
        </w:tc>
        <w:tc>
          <w:tcPr>
            <w:tcW w:w="5395" w:type="dxa"/>
            <w:tcBorders>
              <w:top w:val="nil"/>
              <w:left w:val="nil"/>
              <w:bottom w:val="nil"/>
            </w:tcBorders>
            <w:vAlign w:val="center"/>
          </w:tcPr>
          <w:p w14:paraId="7F13BE0D"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Bank Width/Depth</w:t>
            </w:r>
          </w:p>
        </w:tc>
      </w:tr>
      <w:tr w:rsidR="009B6BC0" w:rsidRPr="0058577E" w14:paraId="62051802" w14:textId="77777777" w:rsidTr="009B6BC0">
        <w:tc>
          <w:tcPr>
            <w:tcW w:w="5395" w:type="dxa"/>
            <w:tcBorders>
              <w:top w:val="nil"/>
              <w:bottom w:val="nil"/>
              <w:right w:val="nil"/>
            </w:tcBorders>
            <w:vAlign w:val="center"/>
          </w:tcPr>
          <w:p w14:paraId="40E0A9FC"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Existing and Proposed Topography</w:t>
            </w:r>
          </w:p>
        </w:tc>
        <w:tc>
          <w:tcPr>
            <w:tcW w:w="5395" w:type="dxa"/>
            <w:tcBorders>
              <w:top w:val="nil"/>
              <w:left w:val="nil"/>
              <w:bottom w:val="nil"/>
            </w:tcBorders>
            <w:vAlign w:val="center"/>
          </w:tcPr>
          <w:p w14:paraId="05E5F56D"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Flood-prone Area</w:t>
            </w:r>
          </w:p>
        </w:tc>
      </w:tr>
      <w:tr w:rsidR="009B6BC0" w:rsidRPr="0058577E" w14:paraId="47408BC3" w14:textId="77777777" w:rsidTr="009B6BC0">
        <w:tc>
          <w:tcPr>
            <w:tcW w:w="5395" w:type="dxa"/>
            <w:tcBorders>
              <w:top w:val="nil"/>
              <w:bottom w:val="nil"/>
              <w:right w:val="nil"/>
            </w:tcBorders>
            <w:vAlign w:val="center"/>
          </w:tcPr>
          <w:p w14:paraId="7876F484"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Construction Access</w:t>
            </w:r>
          </w:p>
        </w:tc>
        <w:tc>
          <w:tcPr>
            <w:tcW w:w="5395" w:type="dxa"/>
            <w:tcBorders>
              <w:top w:val="nil"/>
              <w:left w:val="nil"/>
              <w:bottom w:val="nil"/>
            </w:tcBorders>
            <w:vAlign w:val="center"/>
          </w:tcPr>
          <w:p w14:paraId="068F6C75"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Grading Limits</w:t>
            </w:r>
          </w:p>
        </w:tc>
      </w:tr>
      <w:tr w:rsidR="009B6BC0" w:rsidRPr="0058577E" w14:paraId="26BF6109" w14:textId="77777777" w:rsidTr="009B6BC0">
        <w:tc>
          <w:tcPr>
            <w:tcW w:w="5395" w:type="dxa"/>
            <w:tcBorders>
              <w:top w:val="nil"/>
              <w:bottom w:val="nil"/>
              <w:right w:val="nil"/>
            </w:tcBorders>
            <w:vAlign w:val="center"/>
          </w:tcPr>
          <w:p w14:paraId="123E87B7"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Preliminary Sequence of Construction</w:t>
            </w:r>
          </w:p>
        </w:tc>
        <w:tc>
          <w:tcPr>
            <w:tcW w:w="5395" w:type="dxa"/>
            <w:tcBorders>
              <w:top w:val="nil"/>
              <w:left w:val="nil"/>
              <w:bottom w:val="nil"/>
            </w:tcBorders>
            <w:vAlign w:val="center"/>
          </w:tcPr>
          <w:p w14:paraId="03E94316"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Profile</w:t>
            </w:r>
          </w:p>
        </w:tc>
      </w:tr>
      <w:tr w:rsidR="009B6BC0" w:rsidRPr="0058577E" w14:paraId="4967D889" w14:textId="77777777" w:rsidTr="009B6BC0">
        <w:tc>
          <w:tcPr>
            <w:tcW w:w="5395" w:type="dxa"/>
            <w:tcBorders>
              <w:top w:val="nil"/>
              <w:bottom w:val="nil"/>
              <w:right w:val="nil"/>
            </w:tcBorders>
            <w:vAlign w:val="center"/>
          </w:tcPr>
          <w:p w14:paraId="16FA5909"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Baseline of Construction</w:t>
            </w:r>
          </w:p>
        </w:tc>
        <w:tc>
          <w:tcPr>
            <w:tcW w:w="5395" w:type="dxa"/>
            <w:tcBorders>
              <w:top w:val="nil"/>
              <w:left w:val="nil"/>
              <w:bottom w:val="nil"/>
            </w:tcBorders>
            <w:vAlign w:val="center"/>
          </w:tcPr>
          <w:p w14:paraId="1D365BAE"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Planting Plan</w:t>
            </w:r>
          </w:p>
        </w:tc>
      </w:tr>
      <w:tr w:rsidR="009B6BC0" w:rsidRPr="0058577E" w14:paraId="4189CFBE" w14:textId="77777777" w:rsidTr="009B6BC0">
        <w:tc>
          <w:tcPr>
            <w:tcW w:w="5395" w:type="dxa"/>
            <w:tcBorders>
              <w:top w:val="nil"/>
              <w:bottom w:val="nil"/>
              <w:right w:val="nil"/>
            </w:tcBorders>
            <w:vAlign w:val="center"/>
          </w:tcPr>
          <w:p w14:paraId="2FEACDB2"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Land Cover (tree line, floodplain limit, existing features)</w:t>
            </w:r>
          </w:p>
        </w:tc>
        <w:tc>
          <w:tcPr>
            <w:tcW w:w="5395" w:type="dxa"/>
            <w:tcBorders>
              <w:top w:val="nil"/>
              <w:left w:val="nil"/>
              <w:bottom w:val="nil"/>
            </w:tcBorders>
            <w:vAlign w:val="center"/>
          </w:tcPr>
          <w:p w14:paraId="5DE1FBE8"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Planting Zone</w:t>
            </w:r>
          </w:p>
        </w:tc>
      </w:tr>
      <w:tr w:rsidR="009B6BC0" w:rsidRPr="0058577E" w14:paraId="3E1A6C4E" w14:textId="77777777" w:rsidTr="009B6BC0">
        <w:tc>
          <w:tcPr>
            <w:tcW w:w="5395" w:type="dxa"/>
            <w:tcBorders>
              <w:top w:val="nil"/>
              <w:bottom w:val="nil"/>
              <w:right w:val="nil"/>
            </w:tcBorders>
            <w:vAlign w:val="center"/>
          </w:tcPr>
          <w:p w14:paraId="5EF38B68"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In-stream Structure Locations</w:t>
            </w:r>
          </w:p>
        </w:tc>
        <w:tc>
          <w:tcPr>
            <w:tcW w:w="5395" w:type="dxa"/>
            <w:tcBorders>
              <w:top w:val="nil"/>
              <w:left w:val="nil"/>
              <w:bottom w:val="nil"/>
            </w:tcBorders>
            <w:vAlign w:val="center"/>
          </w:tcPr>
          <w:p w14:paraId="4037F763" w14:textId="77777777" w:rsidR="009B6BC0" w:rsidRPr="009B6BC0" w:rsidRDefault="009B6BC0" w:rsidP="009B6BC0">
            <w:pPr>
              <w:pStyle w:val="ListParagraph"/>
              <w:numPr>
                <w:ilvl w:val="0"/>
                <w:numId w:val="3"/>
              </w:numPr>
              <w:spacing w:after="160"/>
              <w:rPr>
                <w:rFonts w:ascii="Times New Roman" w:hAnsi="Times New Roman" w:cs="Times New Roman"/>
                <w:szCs w:val="24"/>
              </w:rPr>
            </w:pPr>
            <w:r w:rsidRPr="009B6BC0">
              <w:rPr>
                <w:rFonts w:ascii="Times New Roman" w:hAnsi="Times New Roman" w:cs="Times New Roman"/>
                <w:szCs w:val="24"/>
              </w:rPr>
              <w:t>Plant List</w:t>
            </w:r>
          </w:p>
        </w:tc>
      </w:tr>
      <w:tr w:rsidR="009B6BC0" w:rsidRPr="0058577E" w14:paraId="21E285AE" w14:textId="77777777" w:rsidTr="007E22ED">
        <w:trPr>
          <w:trHeight w:val="558"/>
        </w:trPr>
        <w:tc>
          <w:tcPr>
            <w:tcW w:w="5395" w:type="dxa"/>
            <w:tcBorders>
              <w:top w:val="nil"/>
              <w:right w:val="nil"/>
            </w:tcBorders>
            <w:vAlign w:val="center"/>
          </w:tcPr>
          <w:p w14:paraId="16B9AFED" w14:textId="54FECE16" w:rsidR="009B6BC0" w:rsidRPr="009B6BC0" w:rsidRDefault="009B6BC0" w:rsidP="009B6BC0">
            <w:pPr>
              <w:pStyle w:val="ListParagraph"/>
              <w:numPr>
                <w:ilvl w:val="0"/>
                <w:numId w:val="3"/>
              </w:numPr>
              <w:rPr>
                <w:rFonts w:ascii="Times New Roman" w:hAnsi="Times New Roman" w:cs="Times New Roman"/>
                <w:szCs w:val="24"/>
              </w:rPr>
            </w:pPr>
            <w:r w:rsidRPr="009B6BC0">
              <w:rPr>
                <w:rFonts w:ascii="Times New Roman" w:hAnsi="Times New Roman" w:cs="Times New Roman"/>
                <w:szCs w:val="24"/>
              </w:rPr>
              <w:t>Property Needs Identified</w:t>
            </w:r>
          </w:p>
        </w:tc>
        <w:tc>
          <w:tcPr>
            <w:tcW w:w="5395" w:type="dxa"/>
            <w:tcBorders>
              <w:top w:val="nil"/>
              <w:left w:val="nil"/>
            </w:tcBorders>
            <w:vAlign w:val="center"/>
          </w:tcPr>
          <w:p w14:paraId="6C9EC46D" w14:textId="4D185326" w:rsidR="009B6BC0" w:rsidRPr="009B6BC0" w:rsidRDefault="009B6BC0" w:rsidP="009B6BC0">
            <w:pPr>
              <w:pStyle w:val="ListParagraph"/>
              <w:spacing w:after="160"/>
              <w:rPr>
                <w:rFonts w:ascii="Times New Roman" w:hAnsi="Times New Roman" w:cs="Times New Roman"/>
                <w:szCs w:val="24"/>
              </w:rPr>
            </w:pPr>
          </w:p>
        </w:tc>
      </w:tr>
      <w:tr w:rsidR="009B6BC0" w:rsidRPr="0058577E" w14:paraId="504157D8" w14:textId="77777777" w:rsidTr="009B6BC0">
        <w:tc>
          <w:tcPr>
            <w:tcW w:w="10790" w:type="dxa"/>
            <w:gridSpan w:val="2"/>
            <w:tcBorders>
              <w:bottom w:val="single" w:sz="4" w:space="0" w:color="auto"/>
            </w:tcBorders>
            <w:shd w:val="clear" w:color="auto" w:fill="D9D9D9" w:themeFill="background1" w:themeFillShade="D9"/>
            <w:vAlign w:val="center"/>
          </w:tcPr>
          <w:p w14:paraId="0A2F3643" w14:textId="77777777" w:rsidR="009B6BC0" w:rsidRPr="0058577E" w:rsidRDefault="009B6BC0" w:rsidP="009B6BC0">
            <w:pPr>
              <w:jc w:val="center"/>
              <w:rPr>
                <w:rFonts w:ascii="Times New Roman" w:hAnsi="Times New Roman" w:cs="Times New Roman"/>
                <w:b/>
                <w:bCs/>
                <w:szCs w:val="24"/>
              </w:rPr>
            </w:pPr>
            <w:r w:rsidRPr="0058577E">
              <w:rPr>
                <w:rFonts w:ascii="Times New Roman" w:hAnsi="Times New Roman" w:cs="Times New Roman"/>
                <w:b/>
                <w:bCs/>
                <w:szCs w:val="24"/>
              </w:rPr>
              <w:t>Wetland Projects (30-Percent)</w:t>
            </w:r>
          </w:p>
        </w:tc>
      </w:tr>
      <w:tr w:rsidR="009B6BC0" w:rsidRPr="0058577E" w14:paraId="41A5B3F0" w14:textId="77777777" w:rsidTr="009B6BC0">
        <w:tc>
          <w:tcPr>
            <w:tcW w:w="5395" w:type="dxa"/>
            <w:tcBorders>
              <w:bottom w:val="nil"/>
              <w:right w:val="nil"/>
            </w:tcBorders>
            <w:vAlign w:val="center"/>
          </w:tcPr>
          <w:p w14:paraId="75D3D973"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Title Sheet</w:t>
            </w:r>
          </w:p>
        </w:tc>
        <w:tc>
          <w:tcPr>
            <w:tcW w:w="5395" w:type="dxa"/>
            <w:tcBorders>
              <w:left w:val="nil"/>
              <w:bottom w:val="nil"/>
            </w:tcBorders>
            <w:vAlign w:val="center"/>
          </w:tcPr>
          <w:p w14:paraId="5B4A04C4"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Construction Access</w:t>
            </w:r>
          </w:p>
        </w:tc>
      </w:tr>
      <w:tr w:rsidR="009B6BC0" w:rsidRPr="0058577E" w14:paraId="61180778" w14:textId="77777777" w:rsidTr="009B6BC0">
        <w:tc>
          <w:tcPr>
            <w:tcW w:w="5395" w:type="dxa"/>
            <w:tcBorders>
              <w:top w:val="nil"/>
              <w:bottom w:val="nil"/>
              <w:right w:val="nil"/>
            </w:tcBorders>
            <w:vAlign w:val="center"/>
          </w:tcPr>
          <w:p w14:paraId="0CF4C4C6"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Location Map</w:t>
            </w:r>
          </w:p>
        </w:tc>
        <w:tc>
          <w:tcPr>
            <w:tcW w:w="5395" w:type="dxa"/>
            <w:tcBorders>
              <w:top w:val="nil"/>
              <w:left w:val="nil"/>
              <w:bottom w:val="nil"/>
            </w:tcBorders>
            <w:vAlign w:val="center"/>
          </w:tcPr>
          <w:p w14:paraId="252D9774"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Preliminary Sequence of Construction</w:t>
            </w:r>
          </w:p>
        </w:tc>
      </w:tr>
      <w:tr w:rsidR="009B6BC0" w:rsidRPr="0058577E" w14:paraId="17C5ECAF" w14:textId="77777777" w:rsidTr="009B6BC0">
        <w:tc>
          <w:tcPr>
            <w:tcW w:w="5395" w:type="dxa"/>
            <w:tcBorders>
              <w:top w:val="nil"/>
              <w:bottom w:val="nil"/>
              <w:right w:val="nil"/>
            </w:tcBorders>
            <w:vAlign w:val="center"/>
          </w:tcPr>
          <w:p w14:paraId="71E367A0"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Legend</w:t>
            </w:r>
          </w:p>
        </w:tc>
        <w:tc>
          <w:tcPr>
            <w:tcW w:w="5395" w:type="dxa"/>
            <w:tcBorders>
              <w:top w:val="nil"/>
              <w:left w:val="nil"/>
              <w:bottom w:val="nil"/>
            </w:tcBorders>
            <w:vAlign w:val="center"/>
          </w:tcPr>
          <w:p w14:paraId="3C0B4795"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Baseline of Construction</w:t>
            </w:r>
          </w:p>
        </w:tc>
      </w:tr>
      <w:tr w:rsidR="009B6BC0" w:rsidRPr="0058577E" w14:paraId="2F117731" w14:textId="77777777" w:rsidTr="009B6BC0">
        <w:tc>
          <w:tcPr>
            <w:tcW w:w="5395" w:type="dxa"/>
            <w:tcBorders>
              <w:top w:val="nil"/>
              <w:bottom w:val="nil"/>
              <w:right w:val="nil"/>
            </w:tcBorders>
            <w:vAlign w:val="center"/>
          </w:tcPr>
          <w:p w14:paraId="1F15A8FA"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Scale</w:t>
            </w:r>
          </w:p>
        </w:tc>
        <w:tc>
          <w:tcPr>
            <w:tcW w:w="5395" w:type="dxa"/>
            <w:tcBorders>
              <w:top w:val="nil"/>
              <w:left w:val="nil"/>
              <w:bottom w:val="nil"/>
            </w:tcBorders>
            <w:vAlign w:val="center"/>
          </w:tcPr>
          <w:p w14:paraId="1D004987"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Land Cover (tree line, floodplain limit, existing features)</w:t>
            </w:r>
          </w:p>
        </w:tc>
      </w:tr>
      <w:tr w:rsidR="009B6BC0" w:rsidRPr="0058577E" w14:paraId="77FEBF21" w14:textId="77777777" w:rsidTr="009B6BC0">
        <w:tc>
          <w:tcPr>
            <w:tcW w:w="5395" w:type="dxa"/>
            <w:tcBorders>
              <w:top w:val="nil"/>
              <w:bottom w:val="nil"/>
              <w:right w:val="nil"/>
            </w:tcBorders>
            <w:vAlign w:val="center"/>
          </w:tcPr>
          <w:p w14:paraId="4C1660A7"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Grading Plan</w:t>
            </w:r>
          </w:p>
        </w:tc>
        <w:tc>
          <w:tcPr>
            <w:tcW w:w="5395" w:type="dxa"/>
            <w:tcBorders>
              <w:top w:val="nil"/>
              <w:left w:val="nil"/>
              <w:bottom w:val="nil"/>
            </w:tcBorders>
            <w:vAlign w:val="center"/>
          </w:tcPr>
          <w:p w14:paraId="1186B5F2"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Planting Plan</w:t>
            </w:r>
          </w:p>
        </w:tc>
      </w:tr>
      <w:tr w:rsidR="009B6BC0" w:rsidRPr="0058577E" w14:paraId="017527CF" w14:textId="77777777" w:rsidTr="009B6BC0">
        <w:tc>
          <w:tcPr>
            <w:tcW w:w="5395" w:type="dxa"/>
            <w:tcBorders>
              <w:top w:val="nil"/>
              <w:bottom w:val="nil"/>
              <w:right w:val="nil"/>
            </w:tcBorders>
            <w:vAlign w:val="center"/>
          </w:tcPr>
          <w:p w14:paraId="02F75A5D"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Existing and Proposed Topography</w:t>
            </w:r>
          </w:p>
        </w:tc>
        <w:tc>
          <w:tcPr>
            <w:tcW w:w="5395" w:type="dxa"/>
            <w:tcBorders>
              <w:top w:val="nil"/>
              <w:left w:val="nil"/>
              <w:bottom w:val="nil"/>
            </w:tcBorders>
            <w:vAlign w:val="center"/>
          </w:tcPr>
          <w:p w14:paraId="6652618C"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Planting Zone</w:t>
            </w:r>
          </w:p>
        </w:tc>
      </w:tr>
      <w:tr w:rsidR="009B6BC0" w:rsidRPr="0058577E" w14:paraId="5934DFD7" w14:textId="77777777" w:rsidTr="009B6BC0">
        <w:tc>
          <w:tcPr>
            <w:tcW w:w="5395" w:type="dxa"/>
            <w:tcBorders>
              <w:top w:val="nil"/>
              <w:bottom w:val="nil"/>
              <w:right w:val="nil"/>
            </w:tcBorders>
            <w:vAlign w:val="center"/>
          </w:tcPr>
          <w:p w14:paraId="0684E28E"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Wetland Limit by Type</w:t>
            </w:r>
          </w:p>
        </w:tc>
        <w:tc>
          <w:tcPr>
            <w:tcW w:w="5395" w:type="dxa"/>
            <w:tcBorders>
              <w:top w:val="nil"/>
              <w:left w:val="nil"/>
              <w:bottom w:val="nil"/>
            </w:tcBorders>
            <w:vAlign w:val="center"/>
          </w:tcPr>
          <w:p w14:paraId="32F41776"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Plant List</w:t>
            </w:r>
          </w:p>
        </w:tc>
      </w:tr>
      <w:tr w:rsidR="009B6BC0" w:rsidRPr="0058577E" w14:paraId="298F6AC3" w14:textId="77777777" w:rsidTr="007E22ED">
        <w:trPr>
          <w:trHeight w:val="486"/>
        </w:trPr>
        <w:tc>
          <w:tcPr>
            <w:tcW w:w="5395" w:type="dxa"/>
            <w:tcBorders>
              <w:top w:val="nil"/>
              <w:bottom w:val="single" w:sz="4" w:space="0" w:color="auto"/>
              <w:right w:val="nil"/>
            </w:tcBorders>
            <w:vAlign w:val="center"/>
          </w:tcPr>
          <w:p w14:paraId="5C7C3114" w14:textId="77777777" w:rsidR="009B6BC0" w:rsidRPr="009B6BC0" w:rsidRDefault="009B6BC0" w:rsidP="009B6BC0">
            <w:pPr>
              <w:pStyle w:val="ListParagraph"/>
              <w:numPr>
                <w:ilvl w:val="0"/>
                <w:numId w:val="4"/>
              </w:numPr>
              <w:spacing w:after="160"/>
              <w:rPr>
                <w:rFonts w:ascii="Times New Roman" w:hAnsi="Times New Roman" w:cs="Times New Roman"/>
                <w:szCs w:val="24"/>
              </w:rPr>
            </w:pPr>
            <w:r w:rsidRPr="009B6BC0">
              <w:rPr>
                <w:rFonts w:ascii="Times New Roman" w:hAnsi="Times New Roman" w:cs="Times New Roman"/>
                <w:szCs w:val="24"/>
              </w:rPr>
              <w:t>Groundwater well/piezometer location</w:t>
            </w:r>
          </w:p>
        </w:tc>
        <w:tc>
          <w:tcPr>
            <w:tcW w:w="5395" w:type="dxa"/>
            <w:tcBorders>
              <w:top w:val="nil"/>
              <w:left w:val="nil"/>
              <w:bottom w:val="single" w:sz="4" w:space="0" w:color="auto"/>
            </w:tcBorders>
            <w:vAlign w:val="center"/>
          </w:tcPr>
          <w:p w14:paraId="2373B910" w14:textId="25F46213" w:rsidR="009B6BC0" w:rsidRPr="009B6BC0" w:rsidRDefault="009B6BC0" w:rsidP="009B6BC0">
            <w:pPr>
              <w:pStyle w:val="ListParagraph"/>
              <w:numPr>
                <w:ilvl w:val="0"/>
                <w:numId w:val="4"/>
              </w:numPr>
              <w:rPr>
                <w:rFonts w:ascii="Times New Roman" w:hAnsi="Times New Roman" w:cs="Times New Roman"/>
                <w:szCs w:val="24"/>
              </w:rPr>
            </w:pPr>
            <w:r w:rsidRPr="009B6BC0">
              <w:rPr>
                <w:rFonts w:ascii="Times New Roman" w:hAnsi="Times New Roman" w:cs="Times New Roman"/>
                <w:szCs w:val="24"/>
              </w:rPr>
              <w:t>Property Needs Identified</w:t>
            </w:r>
          </w:p>
        </w:tc>
      </w:tr>
    </w:tbl>
    <w:p w14:paraId="2FDE72E3" w14:textId="77777777" w:rsidR="009B6BC0" w:rsidRDefault="009B6BC0">
      <w:r>
        <w:br w:type="page"/>
      </w:r>
    </w:p>
    <w:tbl>
      <w:tblPr>
        <w:tblStyle w:val="TableGrid"/>
        <w:tblW w:w="0" w:type="auto"/>
        <w:tblLook w:val="04A0" w:firstRow="1" w:lastRow="0" w:firstColumn="1" w:lastColumn="0" w:noHBand="0" w:noVBand="1"/>
      </w:tblPr>
      <w:tblGrid>
        <w:gridCol w:w="5395"/>
        <w:gridCol w:w="5395"/>
      </w:tblGrid>
      <w:tr w:rsidR="009B6BC0" w:rsidRPr="0058577E" w14:paraId="7AE381D9" w14:textId="77777777" w:rsidTr="00670FDB">
        <w:tc>
          <w:tcPr>
            <w:tcW w:w="10790" w:type="dxa"/>
            <w:gridSpan w:val="2"/>
            <w:tcBorders>
              <w:bottom w:val="single" w:sz="4" w:space="0" w:color="auto"/>
            </w:tcBorders>
            <w:shd w:val="clear" w:color="auto" w:fill="D9D9D9" w:themeFill="background1" w:themeFillShade="D9"/>
            <w:vAlign w:val="center"/>
          </w:tcPr>
          <w:p w14:paraId="6BD58F33" w14:textId="50D5A9C3" w:rsidR="009B6BC0" w:rsidRPr="0058577E" w:rsidRDefault="009B6BC0" w:rsidP="009B6BC0">
            <w:pPr>
              <w:jc w:val="center"/>
              <w:rPr>
                <w:rFonts w:ascii="Times New Roman" w:hAnsi="Times New Roman" w:cs="Times New Roman"/>
                <w:b/>
                <w:bCs/>
                <w:szCs w:val="24"/>
              </w:rPr>
            </w:pPr>
            <w:r w:rsidRPr="0058577E">
              <w:rPr>
                <w:rFonts w:ascii="Times New Roman" w:hAnsi="Times New Roman" w:cs="Times New Roman"/>
                <w:b/>
                <w:bCs/>
                <w:szCs w:val="24"/>
              </w:rPr>
              <w:lastRenderedPageBreak/>
              <w:t>Trail Projects (30-Percent)</w:t>
            </w:r>
          </w:p>
        </w:tc>
      </w:tr>
      <w:tr w:rsidR="00670FDB" w:rsidRPr="00CC78DD" w14:paraId="098818CF" w14:textId="77777777" w:rsidTr="00CC78DD">
        <w:trPr>
          <w:trHeight w:val="1152"/>
        </w:trPr>
        <w:tc>
          <w:tcPr>
            <w:tcW w:w="5395" w:type="dxa"/>
            <w:tcBorders>
              <w:top w:val="nil"/>
              <w:left w:val="single" w:sz="4" w:space="0" w:color="auto"/>
              <w:bottom w:val="nil"/>
              <w:right w:val="nil"/>
            </w:tcBorders>
            <w:vAlign w:val="center"/>
          </w:tcPr>
          <w:p w14:paraId="2B06647D" w14:textId="77777777" w:rsidR="00670FDB" w:rsidRPr="00CC78DD" w:rsidRDefault="00670FDB" w:rsidP="00670FDB">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Title Sheet with location map, legend for existing and proposed items, including shading, scale (largest 100’:1”), north arrow</w:t>
            </w:r>
          </w:p>
          <w:p w14:paraId="04F95873" w14:textId="04D757D0" w:rsidR="00670FDB" w:rsidRPr="00CC78DD" w:rsidRDefault="00670FDB" w:rsidP="00CC78DD">
            <w:pPr>
              <w:pStyle w:val="ListParagraph"/>
              <w:rPr>
                <w:rFonts w:ascii="Times New Roman" w:hAnsi="Times New Roman" w:cs="Times New Roman"/>
                <w:szCs w:val="24"/>
              </w:rPr>
            </w:pPr>
          </w:p>
        </w:tc>
        <w:tc>
          <w:tcPr>
            <w:tcW w:w="5395" w:type="dxa"/>
            <w:vMerge w:val="restart"/>
            <w:tcBorders>
              <w:left w:val="nil"/>
            </w:tcBorders>
            <w:vAlign w:val="center"/>
          </w:tcPr>
          <w:p w14:paraId="2D5EF456" w14:textId="77777777" w:rsidR="00670FDB" w:rsidRPr="00CC78DD" w:rsidRDefault="00670FDB" w:rsidP="00670FDB">
            <w:pPr>
              <w:pStyle w:val="ListParagraph"/>
              <w:numPr>
                <w:ilvl w:val="0"/>
                <w:numId w:val="5"/>
              </w:numPr>
              <w:spacing w:after="160"/>
              <w:rPr>
                <w:rFonts w:ascii="Times New Roman" w:hAnsi="Times New Roman" w:cs="Times New Roman"/>
                <w:szCs w:val="24"/>
              </w:rPr>
            </w:pPr>
            <w:r w:rsidRPr="00CC78DD">
              <w:rPr>
                <w:rFonts w:ascii="Times New Roman" w:hAnsi="Times New Roman" w:cs="Times New Roman"/>
                <w:szCs w:val="24"/>
              </w:rPr>
              <w:t>Design Plan Sheets</w:t>
            </w:r>
          </w:p>
          <w:p w14:paraId="2ED055FE"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Survey line w/</w:t>
            </w:r>
            <w:proofErr w:type="gramStart"/>
            <w:r w:rsidRPr="00CC78DD">
              <w:rPr>
                <w:rFonts w:ascii="Times New Roman" w:hAnsi="Times New Roman" w:cs="Times New Roman"/>
                <w:szCs w:val="24"/>
              </w:rPr>
              <w:t>bench marks</w:t>
            </w:r>
            <w:proofErr w:type="gramEnd"/>
            <w:r w:rsidRPr="00CC78DD">
              <w:rPr>
                <w:rFonts w:ascii="Times New Roman" w:hAnsi="Times New Roman" w:cs="Times New Roman"/>
                <w:szCs w:val="24"/>
              </w:rPr>
              <w:t>/datum used to locate existing facilities and topography for the project’s design</w:t>
            </w:r>
          </w:p>
          <w:p w14:paraId="097FC772"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A feasible horizontal and vertical alignment of the proposed trail, spur trails, and destination/connector trails</w:t>
            </w:r>
          </w:p>
          <w:p w14:paraId="06130F8C" w14:textId="77777777" w:rsidR="00670FDB" w:rsidRPr="00CC78DD" w:rsidRDefault="00670FDB" w:rsidP="00670FDB">
            <w:pPr>
              <w:pStyle w:val="ListParagraph"/>
              <w:numPr>
                <w:ilvl w:val="1"/>
                <w:numId w:val="5"/>
              </w:numPr>
              <w:rPr>
                <w:rFonts w:ascii="Times New Roman" w:hAnsi="Times New Roman" w:cs="Times New Roman"/>
                <w:sz w:val="24"/>
                <w:szCs w:val="24"/>
              </w:rPr>
            </w:pPr>
            <w:r w:rsidRPr="00CC78DD">
              <w:rPr>
                <w:rFonts w:ascii="Times New Roman" w:hAnsi="Times New Roman" w:cs="Times New Roman"/>
                <w:sz w:val="24"/>
                <w:szCs w:val="24"/>
              </w:rPr>
              <w:t>Geometric values and stationing, on a table and on/near the alignment</w:t>
            </w:r>
          </w:p>
          <w:p w14:paraId="24482B01"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Existing topography</w:t>
            </w:r>
          </w:p>
          <w:p w14:paraId="7FA6813A" w14:textId="77777777" w:rsidR="00670FDB" w:rsidRPr="00CC78DD" w:rsidRDefault="00670FDB" w:rsidP="00670FDB">
            <w:pPr>
              <w:pStyle w:val="ListParagraph"/>
              <w:numPr>
                <w:ilvl w:val="2"/>
                <w:numId w:val="5"/>
              </w:numPr>
              <w:rPr>
                <w:rFonts w:ascii="Times New Roman" w:hAnsi="Times New Roman" w:cs="Times New Roman"/>
                <w:szCs w:val="24"/>
              </w:rPr>
            </w:pPr>
            <w:r w:rsidRPr="00CC78DD">
              <w:rPr>
                <w:rFonts w:ascii="Times New Roman" w:hAnsi="Times New Roman" w:cs="Times New Roman"/>
                <w:szCs w:val="24"/>
              </w:rPr>
              <w:t>Roadway traffic direction arrow</w:t>
            </w:r>
          </w:p>
          <w:p w14:paraId="31B8934B" w14:textId="77777777" w:rsidR="00670FDB" w:rsidRPr="00CC78DD" w:rsidRDefault="00670FDB" w:rsidP="00670FDB">
            <w:pPr>
              <w:pStyle w:val="ListParagraph"/>
              <w:numPr>
                <w:ilvl w:val="2"/>
                <w:numId w:val="5"/>
              </w:numPr>
              <w:rPr>
                <w:rFonts w:ascii="Times New Roman" w:hAnsi="Times New Roman" w:cs="Times New Roman"/>
                <w:szCs w:val="24"/>
              </w:rPr>
            </w:pPr>
            <w:r w:rsidRPr="00CC78DD">
              <w:rPr>
                <w:rFonts w:ascii="Times New Roman" w:hAnsi="Times New Roman" w:cs="Times New Roman"/>
                <w:szCs w:val="24"/>
              </w:rPr>
              <w:t>Identify existing facilities, buildings</w:t>
            </w:r>
          </w:p>
          <w:p w14:paraId="10F77C97" w14:textId="77777777" w:rsidR="00670FDB" w:rsidRPr="00CC78DD" w:rsidRDefault="00670FDB" w:rsidP="00670FDB">
            <w:pPr>
              <w:pStyle w:val="ListParagraph"/>
              <w:numPr>
                <w:ilvl w:val="2"/>
                <w:numId w:val="5"/>
              </w:numPr>
              <w:rPr>
                <w:rFonts w:ascii="Times New Roman" w:hAnsi="Times New Roman" w:cs="Times New Roman"/>
                <w:szCs w:val="24"/>
              </w:rPr>
            </w:pPr>
            <w:r w:rsidRPr="00CC78DD">
              <w:rPr>
                <w:rFonts w:ascii="Times New Roman" w:hAnsi="Times New Roman" w:cs="Times New Roman"/>
                <w:szCs w:val="24"/>
              </w:rPr>
              <w:t>Floodplain, streams, ditches, storm drain systems, etc.</w:t>
            </w:r>
          </w:p>
          <w:p w14:paraId="01736641"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Utilities Location/Designation (horizontal location)</w:t>
            </w:r>
          </w:p>
          <w:p w14:paraId="43268456"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Existing and Proposed Right-of-Way Lines</w:t>
            </w:r>
          </w:p>
          <w:p w14:paraId="37AF9DFA"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Construction Access Location Identified</w:t>
            </w:r>
          </w:p>
          <w:p w14:paraId="674C50BE"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Limits of Toe/Top of Fill/Cut</w:t>
            </w:r>
          </w:p>
          <w:p w14:paraId="75C26974"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Typical Sections (with existing and proposed surfaces) with applicable station limits</w:t>
            </w:r>
          </w:p>
          <w:p w14:paraId="3E547E94"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Grade and Cross Slope</w:t>
            </w:r>
          </w:p>
          <w:p w14:paraId="4A88BBEC"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Preliminary Pavement Section</w:t>
            </w:r>
          </w:p>
          <w:p w14:paraId="7A9E2380"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Cut and Fill Slopes</w:t>
            </w:r>
          </w:p>
          <w:p w14:paraId="1FC4CC61"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Limit of Work</w:t>
            </w:r>
          </w:p>
          <w:p w14:paraId="5BE167D9"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Proposed Stormwater Management Location and Devices</w:t>
            </w:r>
          </w:p>
          <w:p w14:paraId="7159DC07" w14:textId="77777777" w:rsidR="00670FDB" w:rsidRPr="00CC78DD" w:rsidRDefault="00670FDB" w:rsidP="00670FDB">
            <w:pPr>
              <w:pStyle w:val="ListParagraph"/>
              <w:numPr>
                <w:ilvl w:val="1"/>
                <w:numId w:val="5"/>
              </w:numPr>
              <w:rPr>
                <w:rFonts w:ascii="Times New Roman" w:hAnsi="Times New Roman" w:cs="Times New Roman"/>
                <w:szCs w:val="24"/>
              </w:rPr>
            </w:pPr>
            <w:r w:rsidRPr="00CC78DD">
              <w:rPr>
                <w:rFonts w:ascii="Times New Roman" w:hAnsi="Times New Roman" w:cs="Times New Roman"/>
                <w:szCs w:val="24"/>
              </w:rPr>
              <w:t>Cross Section Sheets at Minimum 200’ intervals</w:t>
            </w:r>
          </w:p>
          <w:p w14:paraId="1F5ADD79" w14:textId="77777777" w:rsidR="00670FDB" w:rsidRPr="00CC78DD" w:rsidRDefault="00670FDB" w:rsidP="00670FDB">
            <w:pPr>
              <w:pStyle w:val="ListParagraph"/>
              <w:numPr>
                <w:ilvl w:val="1"/>
                <w:numId w:val="5"/>
              </w:numPr>
              <w:spacing w:after="160"/>
              <w:rPr>
                <w:rFonts w:ascii="Times New Roman" w:hAnsi="Times New Roman" w:cs="Times New Roman"/>
                <w:szCs w:val="24"/>
              </w:rPr>
            </w:pPr>
            <w:r w:rsidRPr="00CC78DD">
              <w:rPr>
                <w:rFonts w:ascii="Times New Roman" w:hAnsi="Times New Roman" w:cs="Times New Roman"/>
                <w:szCs w:val="24"/>
              </w:rPr>
              <w:t>Detailed drawings of elements proposed such as non-SHA Book of Standards and C&amp;G inlets, fencing, gates, ADA compliance elements, short retaining walls, light structures (bridges, box culverts, and retaining walls), buildings, etc.</w:t>
            </w:r>
          </w:p>
          <w:p w14:paraId="7BEF3834" w14:textId="77777777" w:rsidR="00670FDB" w:rsidRPr="00CC78DD" w:rsidRDefault="00670FDB" w:rsidP="00670FDB">
            <w:pPr>
              <w:pStyle w:val="ListParagraph"/>
              <w:numPr>
                <w:ilvl w:val="1"/>
                <w:numId w:val="5"/>
              </w:numPr>
              <w:spacing w:after="160"/>
              <w:rPr>
                <w:rFonts w:ascii="Times New Roman" w:hAnsi="Times New Roman" w:cs="Times New Roman"/>
                <w:szCs w:val="24"/>
              </w:rPr>
            </w:pPr>
            <w:r w:rsidRPr="00CC78DD">
              <w:rPr>
                <w:rFonts w:ascii="Times New Roman" w:hAnsi="Times New Roman" w:cs="Times New Roman"/>
                <w:sz w:val="24"/>
                <w:szCs w:val="24"/>
              </w:rPr>
              <w:t>Projects that propose boardwalks (elevated walkways), bridges, and retaining walls will include information noted on applicable status lists</w:t>
            </w:r>
          </w:p>
          <w:p w14:paraId="6CC2D591" w14:textId="250F8ACC" w:rsidR="00670FDB" w:rsidRPr="00CC78DD" w:rsidRDefault="00670FDB" w:rsidP="007E22ED">
            <w:pPr>
              <w:ind w:left="360"/>
              <w:rPr>
                <w:rFonts w:ascii="Times New Roman" w:hAnsi="Times New Roman" w:cs="Times New Roman"/>
                <w:szCs w:val="24"/>
              </w:rPr>
            </w:pPr>
          </w:p>
        </w:tc>
      </w:tr>
      <w:tr w:rsidR="00670FDB" w:rsidRPr="00CC78DD" w14:paraId="0F151206" w14:textId="77777777" w:rsidTr="00CC78DD">
        <w:trPr>
          <w:trHeight w:val="1152"/>
        </w:trPr>
        <w:tc>
          <w:tcPr>
            <w:tcW w:w="5395" w:type="dxa"/>
            <w:tcBorders>
              <w:top w:val="nil"/>
              <w:left w:val="single" w:sz="4" w:space="0" w:color="auto"/>
              <w:bottom w:val="nil"/>
              <w:right w:val="nil"/>
            </w:tcBorders>
            <w:vAlign w:val="center"/>
          </w:tcPr>
          <w:p w14:paraId="66A930D9" w14:textId="6C10A426" w:rsidR="00670FDB" w:rsidRPr="00CC78DD" w:rsidRDefault="00670FDB"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All necessary dimensions and stations to identify and locate existing features, including topography and underground utilities</w:t>
            </w:r>
          </w:p>
        </w:tc>
        <w:tc>
          <w:tcPr>
            <w:tcW w:w="5395" w:type="dxa"/>
            <w:vMerge/>
            <w:tcBorders>
              <w:left w:val="nil"/>
            </w:tcBorders>
            <w:vAlign w:val="center"/>
          </w:tcPr>
          <w:p w14:paraId="03C3F184" w14:textId="77777777" w:rsidR="00670FDB" w:rsidRPr="00CC78DD" w:rsidRDefault="00670FDB" w:rsidP="00670FDB">
            <w:pPr>
              <w:pStyle w:val="ListParagraph"/>
              <w:numPr>
                <w:ilvl w:val="0"/>
                <w:numId w:val="5"/>
              </w:numPr>
              <w:rPr>
                <w:rFonts w:ascii="Times New Roman" w:hAnsi="Times New Roman" w:cs="Times New Roman"/>
                <w:szCs w:val="24"/>
              </w:rPr>
            </w:pPr>
          </w:p>
        </w:tc>
      </w:tr>
      <w:tr w:rsidR="00670FDB" w:rsidRPr="00CC78DD" w14:paraId="711A4695" w14:textId="77777777" w:rsidTr="00CC78DD">
        <w:trPr>
          <w:trHeight w:val="1152"/>
        </w:trPr>
        <w:tc>
          <w:tcPr>
            <w:tcW w:w="5395" w:type="dxa"/>
            <w:tcBorders>
              <w:top w:val="nil"/>
              <w:left w:val="single" w:sz="4" w:space="0" w:color="auto"/>
              <w:bottom w:val="nil"/>
              <w:right w:val="nil"/>
            </w:tcBorders>
            <w:vAlign w:val="center"/>
          </w:tcPr>
          <w:p w14:paraId="21EAFEDE" w14:textId="61FEC12F" w:rsidR="00670FDB" w:rsidRPr="00CC78DD" w:rsidRDefault="00670FDB"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Size and location of all major improvements, including trail alignments, trailheads, etc.</w:t>
            </w:r>
          </w:p>
        </w:tc>
        <w:tc>
          <w:tcPr>
            <w:tcW w:w="5395" w:type="dxa"/>
            <w:vMerge/>
            <w:tcBorders>
              <w:left w:val="nil"/>
            </w:tcBorders>
            <w:vAlign w:val="center"/>
          </w:tcPr>
          <w:p w14:paraId="4F404EC2" w14:textId="77777777" w:rsidR="00670FDB" w:rsidRPr="00CC78DD" w:rsidRDefault="00670FDB" w:rsidP="00670FDB">
            <w:pPr>
              <w:pStyle w:val="ListParagraph"/>
              <w:numPr>
                <w:ilvl w:val="0"/>
                <w:numId w:val="5"/>
              </w:numPr>
              <w:rPr>
                <w:rFonts w:ascii="Times New Roman" w:hAnsi="Times New Roman" w:cs="Times New Roman"/>
                <w:szCs w:val="24"/>
              </w:rPr>
            </w:pPr>
          </w:p>
        </w:tc>
      </w:tr>
      <w:tr w:rsidR="00CC78DD" w:rsidRPr="00CC78DD" w14:paraId="0572B192" w14:textId="77777777" w:rsidTr="00CC78DD">
        <w:trPr>
          <w:trHeight w:val="1152"/>
        </w:trPr>
        <w:tc>
          <w:tcPr>
            <w:tcW w:w="5395" w:type="dxa"/>
            <w:tcBorders>
              <w:top w:val="nil"/>
              <w:left w:val="single" w:sz="4" w:space="0" w:color="auto"/>
              <w:bottom w:val="nil"/>
              <w:right w:val="nil"/>
            </w:tcBorders>
            <w:vAlign w:val="center"/>
          </w:tcPr>
          <w:p w14:paraId="78B827ED" w14:textId="7E9F10A5" w:rsidR="00CC78DD" w:rsidRPr="00CC78DD" w:rsidRDefault="00CC78DD"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If known, location of proposed amenities such as fences, railings, barriers, lighting, landscaping, sidewalks, entrances, etc.</w:t>
            </w:r>
          </w:p>
        </w:tc>
        <w:tc>
          <w:tcPr>
            <w:tcW w:w="5395" w:type="dxa"/>
            <w:vMerge/>
            <w:tcBorders>
              <w:left w:val="nil"/>
            </w:tcBorders>
            <w:vAlign w:val="center"/>
          </w:tcPr>
          <w:p w14:paraId="4BE0ADA7" w14:textId="77777777" w:rsidR="00CC78DD" w:rsidRPr="00CC78DD" w:rsidRDefault="00CC78DD" w:rsidP="00670FDB">
            <w:pPr>
              <w:pStyle w:val="ListParagraph"/>
              <w:numPr>
                <w:ilvl w:val="0"/>
                <w:numId w:val="5"/>
              </w:numPr>
              <w:rPr>
                <w:rFonts w:ascii="Times New Roman" w:hAnsi="Times New Roman" w:cs="Times New Roman"/>
                <w:szCs w:val="24"/>
              </w:rPr>
            </w:pPr>
          </w:p>
        </w:tc>
      </w:tr>
      <w:tr w:rsidR="00CC78DD" w:rsidRPr="00CC78DD" w14:paraId="20AA1B32" w14:textId="77777777" w:rsidTr="00CC78DD">
        <w:trPr>
          <w:trHeight w:val="1152"/>
        </w:trPr>
        <w:tc>
          <w:tcPr>
            <w:tcW w:w="5395" w:type="dxa"/>
            <w:tcBorders>
              <w:top w:val="nil"/>
              <w:left w:val="single" w:sz="4" w:space="0" w:color="auto"/>
              <w:bottom w:val="nil"/>
              <w:right w:val="nil"/>
            </w:tcBorders>
            <w:vAlign w:val="center"/>
          </w:tcPr>
          <w:p w14:paraId="5285E2B3" w14:textId="312D3726" w:rsidR="00CC78DD" w:rsidRPr="00CC78DD" w:rsidRDefault="00CC78DD"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Proposed Edge of Pavement</w:t>
            </w:r>
          </w:p>
        </w:tc>
        <w:tc>
          <w:tcPr>
            <w:tcW w:w="5395" w:type="dxa"/>
            <w:vMerge/>
            <w:tcBorders>
              <w:left w:val="nil"/>
            </w:tcBorders>
            <w:vAlign w:val="center"/>
          </w:tcPr>
          <w:p w14:paraId="7556DEB1" w14:textId="77777777" w:rsidR="00CC78DD" w:rsidRPr="00CC78DD" w:rsidRDefault="00CC78DD" w:rsidP="00670FDB">
            <w:pPr>
              <w:pStyle w:val="ListParagraph"/>
              <w:numPr>
                <w:ilvl w:val="0"/>
                <w:numId w:val="5"/>
              </w:numPr>
              <w:rPr>
                <w:rFonts w:ascii="Times New Roman" w:hAnsi="Times New Roman" w:cs="Times New Roman"/>
                <w:szCs w:val="24"/>
              </w:rPr>
            </w:pPr>
          </w:p>
        </w:tc>
      </w:tr>
      <w:tr w:rsidR="00CC78DD" w:rsidRPr="00CC78DD" w14:paraId="3FFD850B" w14:textId="77777777" w:rsidTr="00CC78DD">
        <w:trPr>
          <w:trHeight w:val="1152"/>
        </w:trPr>
        <w:tc>
          <w:tcPr>
            <w:tcW w:w="5395" w:type="dxa"/>
            <w:tcBorders>
              <w:top w:val="nil"/>
              <w:left w:val="single" w:sz="4" w:space="0" w:color="auto"/>
              <w:bottom w:val="nil"/>
              <w:right w:val="nil"/>
            </w:tcBorders>
            <w:vAlign w:val="center"/>
          </w:tcPr>
          <w:p w14:paraId="2CBB8348" w14:textId="3EE41AF9" w:rsidR="00CC78DD" w:rsidRPr="00CC78DD" w:rsidRDefault="00CC78DD"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Existing and Proposed Right-of-Way</w:t>
            </w:r>
          </w:p>
        </w:tc>
        <w:tc>
          <w:tcPr>
            <w:tcW w:w="5395" w:type="dxa"/>
            <w:vMerge/>
            <w:tcBorders>
              <w:left w:val="nil"/>
            </w:tcBorders>
            <w:vAlign w:val="center"/>
          </w:tcPr>
          <w:p w14:paraId="30A834C7" w14:textId="77777777" w:rsidR="00CC78DD" w:rsidRPr="00CC78DD" w:rsidRDefault="00CC78DD" w:rsidP="00670FDB">
            <w:pPr>
              <w:pStyle w:val="ListParagraph"/>
              <w:numPr>
                <w:ilvl w:val="0"/>
                <w:numId w:val="5"/>
              </w:numPr>
              <w:rPr>
                <w:rFonts w:ascii="Times New Roman" w:hAnsi="Times New Roman" w:cs="Times New Roman"/>
                <w:szCs w:val="24"/>
              </w:rPr>
            </w:pPr>
          </w:p>
        </w:tc>
      </w:tr>
      <w:tr w:rsidR="00CC78DD" w:rsidRPr="00CC78DD" w14:paraId="7D371837" w14:textId="77777777" w:rsidTr="00CC78DD">
        <w:trPr>
          <w:trHeight w:val="1152"/>
        </w:trPr>
        <w:tc>
          <w:tcPr>
            <w:tcW w:w="5395" w:type="dxa"/>
            <w:tcBorders>
              <w:top w:val="nil"/>
              <w:left w:val="single" w:sz="4" w:space="0" w:color="auto"/>
              <w:bottom w:val="nil"/>
              <w:right w:val="nil"/>
            </w:tcBorders>
            <w:vAlign w:val="center"/>
          </w:tcPr>
          <w:p w14:paraId="2AA33E55" w14:textId="04B707AB" w:rsidR="00CC78DD" w:rsidRPr="00CC78DD" w:rsidRDefault="00CC78DD"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Match Lines</w:t>
            </w:r>
          </w:p>
        </w:tc>
        <w:tc>
          <w:tcPr>
            <w:tcW w:w="5395" w:type="dxa"/>
            <w:vMerge/>
            <w:tcBorders>
              <w:left w:val="nil"/>
            </w:tcBorders>
            <w:vAlign w:val="center"/>
          </w:tcPr>
          <w:p w14:paraId="539B05B7" w14:textId="77777777" w:rsidR="00CC78DD" w:rsidRPr="00CC78DD" w:rsidRDefault="00CC78DD" w:rsidP="00670FDB">
            <w:pPr>
              <w:pStyle w:val="ListParagraph"/>
              <w:numPr>
                <w:ilvl w:val="0"/>
                <w:numId w:val="5"/>
              </w:numPr>
              <w:rPr>
                <w:rFonts w:ascii="Times New Roman" w:hAnsi="Times New Roman" w:cs="Times New Roman"/>
                <w:szCs w:val="24"/>
              </w:rPr>
            </w:pPr>
          </w:p>
        </w:tc>
      </w:tr>
      <w:tr w:rsidR="00CC78DD" w:rsidRPr="00CC78DD" w14:paraId="55A246F1" w14:textId="77777777" w:rsidTr="00CC78DD">
        <w:trPr>
          <w:trHeight w:val="1152"/>
        </w:trPr>
        <w:tc>
          <w:tcPr>
            <w:tcW w:w="5395" w:type="dxa"/>
            <w:tcBorders>
              <w:top w:val="nil"/>
              <w:left w:val="single" w:sz="4" w:space="0" w:color="auto"/>
              <w:bottom w:val="nil"/>
              <w:right w:val="nil"/>
            </w:tcBorders>
            <w:vAlign w:val="center"/>
          </w:tcPr>
          <w:p w14:paraId="0AA84261" w14:textId="26B24681" w:rsidR="00CC78DD" w:rsidRPr="00CC78DD" w:rsidRDefault="00CC78DD"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Any Needed Demolition Identified</w:t>
            </w:r>
          </w:p>
        </w:tc>
        <w:tc>
          <w:tcPr>
            <w:tcW w:w="5395" w:type="dxa"/>
            <w:vMerge/>
            <w:tcBorders>
              <w:left w:val="nil"/>
            </w:tcBorders>
            <w:vAlign w:val="center"/>
          </w:tcPr>
          <w:p w14:paraId="74074300" w14:textId="77777777" w:rsidR="00CC78DD" w:rsidRPr="00CC78DD" w:rsidRDefault="00CC78DD" w:rsidP="00670FDB">
            <w:pPr>
              <w:pStyle w:val="ListParagraph"/>
              <w:numPr>
                <w:ilvl w:val="0"/>
                <w:numId w:val="5"/>
              </w:numPr>
              <w:rPr>
                <w:rFonts w:ascii="Times New Roman" w:hAnsi="Times New Roman" w:cs="Times New Roman"/>
                <w:szCs w:val="24"/>
              </w:rPr>
            </w:pPr>
          </w:p>
        </w:tc>
      </w:tr>
      <w:tr w:rsidR="00CC78DD" w:rsidRPr="00CC78DD" w14:paraId="049BD831" w14:textId="77777777" w:rsidTr="00CC78DD">
        <w:trPr>
          <w:trHeight w:val="1152"/>
        </w:trPr>
        <w:tc>
          <w:tcPr>
            <w:tcW w:w="5395" w:type="dxa"/>
            <w:tcBorders>
              <w:top w:val="nil"/>
              <w:left w:val="single" w:sz="4" w:space="0" w:color="auto"/>
              <w:bottom w:val="nil"/>
              <w:right w:val="nil"/>
            </w:tcBorders>
            <w:vAlign w:val="center"/>
          </w:tcPr>
          <w:p w14:paraId="37326766" w14:textId="5DD69215" w:rsidR="00CC78DD" w:rsidRPr="00CC78DD" w:rsidRDefault="00CC78DD" w:rsidP="00CC78DD">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Property Needs Identified</w:t>
            </w:r>
          </w:p>
        </w:tc>
        <w:tc>
          <w:tcPr>
            <w:tcW w:w="5395" w:type="dxa"/>
            <w:vMerge/>
            <w:tcBorders>
              <w:left w:val="nil"/>
            </w:tcBorders>
            <w:vAlign w:val="center"/>
          </w:tcPr>
          <w:p w14:paraId="23B57D7D" w14:textId="77777777" w:rsidR="00CC78DD" w:rsidRPr="00CC78DD" w:rsidRDefault="00CC78DD" w:rsidP="00670FDB">
            <w:pPr>
              <w:pStyle w:val="ListParagraph"/>
              <w:numPr>
                <w:ilvl w:val="0"/>
                <w:numId w:val="5"/>
              </w:numPr>
              <w:rPr>
                <w:rFonts w:ascii="Times New Roman" w:hAnsi="Times New Roman" w:cs="Times New Roman"/>
                <w:szCs w:val="24"/>
              </w:rPr>
            </w:pPr>
          </w:p>
        </w:tc>
      </w:tr>
      <w:tr w:rsidR="00670FDB" w:rsidRPr="0058577E" w14:paraId="6E49BF0D" w14:textId="77777777" w:rsidTr="00CC78DD">
        <w:trPr>
          <w:trHeight w:val="1152"/>
        </w:trPr>
        <w:tc>
          <w:tcPr>
            <w:tcW w:w="5395" w:type="dxa"/>
            <w:tcBorders>
              <w:top w:val="nil"/>
              <w:left w:val="single" w:sz="4" w:space="0" w:color="auto"/>
              <w:bottom w:val="single" w:sz="4" w:space="0" w:color="auto"/>
              <w:right w:val="nil"/>
            </w:tcBorders>
            <w:vAlign w:val="center"/>
          </w:tcPr>
          <w:p w14:paraId="24C50545" w14:textId="04ABC1C9" w:rsidR="00670FDB" w:rsidRPr="00CC78DD" w:rsidRDefault="00CC78DD" w:rsidP="00670FDB">
            <w:pPr>
              <w:pStyle w:val="ListParagraph"/>
              <w:numPr>
                <w:ilvl w:val="0"/>
                <w:numId w:val="5"/>
              </w:numPr>
              <w:rPr>
                <w:rFonts w:ascii="Times New Roman" w:hAnsi="Times New Roman" w:cs="Times New Roman"/>
                <w:szCs w:val="24"/>
              </w:rPr>
            </w:pPr>
            <w:r w:rsidRPr="00CC78DD">
              <w:rPr>
                <w:rFonts w:ascii="Times New Roman" w:hAnsi="Times New Roman" w:cs="Times New Roman"/>
                <w:szCs w:val="24"/>
              </w:rPr>
              <w:t xml:space="preserve">Major quantity </w:t>
            </w:r>
            <w:proofErr w:type="gramStart"/>
            <w:r w:rsidRPr="00CC78DD">
              <w:rPr>
                <w:rFonts w:ascii="Times New Roman" w:hAnsi="Times New Roman" w:cs="Times New Roman"/>
                <w:szCs w:val="24"/>
              </w:rPr>
              <w:t>estimate</w:t>
            </w:r>
            <w:proofErr w:type="gramEnd"/>
            <w:r w:rsidRPr="00CC78DD">
              <w:rPr>
                <w:rFonts w:ascii="Times New Roman" w:hAnsi="Times New Roman" w:cs="Times New Roman"/>
                <w:szCs w:val="24"/>
              </w:rPr>
              <w:t xml:space="preserve"> with specific line items for known elements, such as light fixtures, traffic barriers, structures, building, utility relocations, etc.</w:t>
            </w:r>
          </w:p>
        </w:tc>
        <w:tc>
          <w:tcPr>
            <w:tcW w:w="5395" w:type="dxa"/>
            <w:vMerge/>
            <w:tcBorders>
              <w:left w:val="nil"/>
            </w:tcBorders>
            <w:vAlign w:val="center"/>
          </w:tcPr>
          <w:p w14:paraId="3567E85B" w14:textId="77777777" w:rsidR="00670FDB" w:rsidRPr="007E22ED" w:rsidRDefault="00670FDB" w:rsidP="007E22ED">
            <w:pPr>
              <w:ind w:left="360"/>
              <w:rPr>
                <w:rFonts w:ascii="Times New Roman" w:hAnsi="Times New Roman" w:cs="Times New Roman"/>
                <w:szCs w:val="24"/>
              </w:rPr>
            </w:pPr>
          </w:p>
        </w:tc>
      </w:tr>
    </w:tbl>
    <w:p w14:paraId="20BD6E65" w14:textId="77777777" w:rsidR="007E22ED" w:rsidRDefault="007E22ED">
      <w:r>
        <w:br w:type="page"/>
      </w:r>
    </w:p>
    <w:tbl>
      <w:tblPr>
        <w:tblStyle w:val="TableGrid"/>
        <w:tblW w:w="0" w:type="auto"/>
        <w:tblLook w:val="04A0" w:firstRow="1" w:lastRow="0" w:firstColumn="1" w:lastColumn="0" w:noHBand="0" w:noVBand="1"/>
      </w:tblPr>
      <w:tblGrid>
        <w:gridCol w:w="5395"/>
        <w:gridCol w:w="5395"/>
      </w:tblGrid>
      <w:tr w:rsidR="009B6BC0" w:rsidRPr="0058577E" w14:paraId="7B3C82A0" w14:textId="77777777" w:rsidTr="007E22ED">
        <w:tc>
          <w:tcPr>
            <w:tcW w:w="10790" w:type="dxa"/>
            <w:gridSpan w:val="2"/>
            <w:tcBorders>
              <w:bottom w:val="single" w:sz="4" w:space="0" w:color="auto"/>
            </w:tcBorders>
            <w:shd w:val="clear" w:color="auto" w:fill="D9D9D9" w:themeFill="background1" w:themeFillShade="D9"/>
            <w:vAlign w:val="center"/>
          </w:tcPr>
          <w:p w14:paraId="64145638" w14:textId="1DC4C4C5" w:rsidR="009B6BC0" w:rsidRPr="0058577E" w:rsidRDefault="009B6BC0" w:rsidP="007E22ED">
            <w:pPr>
              <w:jc w:val="center"/>
              <w:rPr>
                <w:rFonts w:ascii="Times New Roman" w:hAnsi="Times New Roman" w:cs="Times New Roman"/>
                <w:b/>
                <w:bCs/>
                <w:szCs w:val="24"/>
              </w:rPr>
            </w:pPr>
            <w:r w:rsidRPr="0058577E">
              <w:rPr>
                <w:rFonts w:ascii="Times New Roman" w:hAnsi="Times New Roman" w:cs="Times New Roman"/>
                <w:b/>
                <w:bCs/>
                <w:szCs w:val="24"/>
              </w:rPr>
              <w:t>Building Projects (30-Percent)</w:t>
            </w:r>
          </w:p>
        </w:tc>
      </w:tr>
      <w:tr w:rsidR="009B6BC0" w:rsidRPr="0058577E" w14:paraId="29C051F5" w14:textId="77777777" w:rsidTr="007E22ED">
        <w:tc>
          <w:tcPr>
            <w:tcW w:w="5395" w:type="dxa"/>
            <w:tcBorders>
              <w:bottom w:val="nil"/>
              <w:right w:val="nil"/>
            </w:tcBorders>
            <w:vAlign w:val="center"/>
          </w:tcPr>
          <w:p w14:paraId="5B6C1D9F"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Location Map</w:t>
            </w:r>
          </w:p>
        </w:tc>
        <w:tc>
          <w:tcPr>
            <w:tcW w:w="5395" w:type="dxa"/>
            <w:tcBorders>
              <w:left w:val="nil"/>
              <w:bottom w:val="nil"/>
            </w:tcBorders>
            <w:vAlign w:val="center"/>
          </w:tcPr>
          <w:p w14:paraId="5DB9535F"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Existing and preliminary utility locations, including plumbing, HVAC, electrical, and sewer</w:t>
            </w:r>
          </w:p>
        </w:tc>
      </w:tr>
      <w:tr w:rsidR="009B6BC0" w:rsidRPr="0058577E" w14:paraId="2B04E61F" w14:textId="77777777" w:rsidTr="007E22ED">
        <w:tc>
          <w:tcPr>
            <w:tcW w:w="5395" w:type="dxa"/>
            <w:tcBorders>
              <w:top w:val="nil"/>
              <w:bottom w:val="nil"/>
              <w:right w:val="nil"/>
            </w:tcBorders>
            <w:vAlign w:val="center"/>
          </w:tcPr>
          <w:p w14:paraId="5214F3CD"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Legend</w:t>
            </w:r>
          </w:p>
        </w:tc>
        <w:tc>
          <w:tcPr>
            <w:tcW w:w="5395" w:type="dxa"/>
            <w:tcBorders>
              <w:top w:val="nil"/>
              <w:left w:val="nil"/>
              <w:bottom w:val="nil"/>
            </w:tcBorders>
            <w:vAlign w:val="center"/>
          </w:tcPr>
          <w:p w14:paraId="08D9EA79"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ADA Accommodations</w:t>
            </w:r>
          </w:p>
        </w:tc>
      </w:tr>
      <w:tr w:rsidR="009B6BC0" w:rsidRPr="0058577E" w14:paraId="407E9096" w14:textId="77777777" w:rsidTr="007E22ED">
        <w:tc>
          <w:tcPr>
            <w:tcW w:w="5395" w:type="dxa"/>
            <w:tcBorders>
              <w:top w:val="nil"/>
              <w:bottom w:val="nil"/>
              <w:right w:val="nil"/>
            </w:tcBorders>
            <w:vAlign w:val="center"/>
          </w:tcPr>
          <w:p w14:paraId="75FCF5A5"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Scale</w:t>
            </w:r>
          </w:p>
        </w:tc>
        <w:tc>
          <w:tcPr>
            <w:tcW w:w="5395" w:type="dxa"/>
            <w:tcBorders>
              <w:top w:val="nil"/>
              <w:left w:val="nil"/>
              <w:bottom w:val="nil"/>
            </w:tcBorders>
            <w:vAlign w:val="center"/>
          </w:tcPr>
          <w:p w14:paraId="0468B89A"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Property Needs Identified</w:t>
            </w:r>
          </w:p>
        </w:tc>
      </w:tr>
      <w:tr w:rsidR="009B6BC0" w:rsidRPr="0058577E" w14:paraId="6E30B08F" w14:textId="77777777" w:rsidTr="007E22ED">
        <w:tc>
          <w:tcPr>
            <w:tcW w:w="5395" w:type="dxa"/>
            <w:tcBorders>
              <w:top w:val="nil"/>
              <w:bottom w:val="nil"/>
              <w:right w:val="nil"/>
            </w:tcBorders>
            <w:vAlign w:val="center"/>
          </w:tcPr>
          <w:p w14:paraId="527D9D83"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Floor Plans</w:t>
            </w:r>
          </w:p>
        </w:tc>
        <w:tc>
          <w:tcPr>
            <w:tcW w:w="5395" w:type="dxa"/>
            <w:tcBorders>
              <w:top w:val="nil"/>
              <w:left w:val="nil"/>
              <w:bottom w:val="nil"/>
            </w:tcBorders>
            <w:vAlign w:val="center"/>
          </w:tcPr>
          <w:p w14:paraId="38108E52"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Parking Facilities</w:t>
            </w:r>
          </w:p>
        </w:tc>
      </w:tr>
      <w:tr w:rsidR="009B6BC0" w:rsidRPr="0058577E" w14:paraId="0ACA9B16" w14:textId="77777777" w:rsidTr="007E22ED">
        <w:tc>
          <w:tcPr>
            <w:tcW w:w="5395" w:type="dxa"/>
            <w:tcBorders>
              <w:top w:val="nil"/>
              <w:bottom w:val="nil"/>
              <w:right w:val="nil"/>
            </w:tcBorders>
            <w:vAlign w:val="center"/>
          </w:tcPr>
          <w:p w14:paraId="5CF256CF"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Property Lines</w:t>
            </w:r>
          </w:p>
        </w:tc>
        <w:tc>
          <w:tcPr>
            <w:tcW w:w="5395" w:type="dxa"/>
            <w:tcBorders>
              <w:top w:val="nil"/>
              <w:left w:val="nil"/>
              <w:bottom w:val="nil"/>
            </w:tcBorders>
            <w:vAlign w:val="center"/>
          </w:tcPr>
          <w:p w14:paraId="57F91C96"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Edge of Pavement</w:t>
            </w:r>
          </w:p>
        </w:tc>
      </w:tr>
      <w:tr w:rsidR="009B6BC0" w:rsidRPr="0058577E" w14:paraId="1BDEFDA7" w14:textId="77777777" w:rsidTr="007E22ED">
        <w:tc>
          <w:tcPr>
            <w:tcW w:w="5395" w:type="dxa"/>
            <w:tcBorders>
              <w:top w:val="nil"/>
              <w:bottom w:val="nil"/>
              <w:right w:val="nil"/>
            </w:tcBorders>
            <w:vAlign w:val="center"/>
          </w:tcPr>
          <w:p w14:paraId="19AC4062"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All Necessary Dimensions</w:t>
            </w:r>
          </w:p>
        </w:tc>
        <w:tc>
          <w:tcPr>
            <w:tcW w:w="5395" w:type="dxa"/>
            <w:tcBorders>
              <w:top w:val="nil"/>
              <w:left w:val="nil"/>
              <w:bottom w:val="nil"/>
            </w:tcBorders>
            <w:vAlign w:val="center"/>
          </w:tcPr>
          <w:p w14:paraId="002EBB95"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Drainage Facilities</w:t>
            </w:r>
          </w:p>
        </w:tc>
      </w:tr>
      <w:tr w:rsidR="009B6BC0" w:rsidRPr="0058577E" w14:paraId="501F7EDB" w14:textId="77777777" w:rsidTr="007E22ED">
        <w:tc>
          <w:tcPr>
            <w:tcW w:w="5395" w:type="dxa"/>
            <w:tcBorders>
              <w:top w:val="nil"/>
              <w:bottom w:val="nil"/>
              <w:right w:val="nil"/>
            </w:tcBorders>
            <w:vAlign w:val="center"/>
          </w:tcPr>
          <w:p w14:paraId="54B59DD3"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Existing and Proposed Topography and Adjoining Structures</w:t>
            </w:r>
          </w:p>
        </w:tc>
        <w:tc>
          <w:tcPr>
            <w:tcW w:w="5395" w:type="dxa"/>
            <w:tcBorders>
              <w:top w:val="nil"/>
              <w:left w:val="nil"/>
              <w:bottom w:val="nil"/>
            </w:tcBorders>
            <w:vAlign w:val="center"/>
          </w:tcPr>
          <w:p w14:paraId="56748BAE"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Signage Locations</w:t>
            </w:r>
          </w:p>
        </w:tc>
      </w:tr>
      <w:tr w:rsidR="009B6BC0" w:rsidRPr="0058577E" w14:paraId="59BE22BF" w14:textId="77777777" w:rsidTr="007E22ED">
        <w:tc>
          <w:tcPr>
            <w:tcW w:w="5395" w:type="dxa"/>
            <w:tcBorders>
              <w:top w:val="nil"/>
              <w:bottom w:val="nil"/>
              <w:right w:val="nil"/>
            </w:tcBorders>
            <w:vAlign w:val="center"/>
          </w:tcPr>
          <w:p w14:paraId="63527FEF"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Existing and Proposed Features</w:t>
            </w:r>
          </w:p>
        </w:tc>
        <w:tc>
          <w:tcPr>
            <w:tcW w:w="5395" w:type="dxa"/>
            <w:tcBorders>
              <w:top w:val="nil"/>
              <w:left w:val="nil"/>
              <w:bottom w:val="nil"/>
            </w:tcBorders>
            <w:vAlign w:val="center"/>
          </w:tcPr>
          <w:p w14:paraId="6F02CEA2"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Any needed demolition identified</w:t>
            </w:r>
          </w:p>
        </w:tc>
      </w:tr>
      <w:tr w:rsidR="009B6BC0" w:rsidRPr="0058577E" w14:paraId="210EF654" w14:textId="77777777" w:rsidTr="007E22ED">
        <w:tc>
          <w:tcPr>
            <w:tcW w:w="5395" w:type="dxa"/>
            <w:tcBorders>
              <w:top w:val="nil"/>
              <w:bottom w:val="nil"/>
              <w:right w:val="nil"/>
            </w:tcBorders>
            <w:vAlign w:val="center"/>
          </w:tcPr>
          <w:p w14:paraId="6E47EA00"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Proposed Improvements, including the function of each room</w:t>
            </w:r>
          </w:p>
        </w:tc>
        <w:tc>
          <w:tcPr>
            <w:tcW w:w="5395" w:type="dxa"/>
            <w:tcBorders>
              <w:top w:val="nil"/>
              <w:left w:val="nil"/>
              <w:bottom w:val="nil"/>
            </w:tcBorders>
            <w:vAlign w:val="center"/>
          </w:tcPr>
          <w:p w14:paraId="57E9026D"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Limits of Grading</w:t>
            </w:r>
          </w:p>
        </w:tc>
      </w:tr>
      <w:tr w:rsidR="009B6BC0" w:rsidRPr="0058577E" w14:paraId="006D2DAB" w14:textId="77777777" w:rsidTr="007E22ED">
        <w:trPr>
          <w:trHeight w:val="864"/>
        </w:trPr>
        <w:tc>
          <w:tcPr>
            <w:tcW w:w="5395" w:type="dxa"/>
            <w:tcBorders>
              <w:top w:val="nil"/>
              <w:right w:val="nil"/>
            </w:tcBorders>
            <w:vAlign w:val="center"/>
          </w:tcPr>
          <w:p w14:paraId="560CA91D"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If known, location of proposed amenities, including landscaping, sidewalks, benches, etc.</w:t>
            </w:r>
          </w:p>
        </w:tc>
        <w:tc>
          <w:tcPr>
            <w:tcW w:w="5395" w:type="dxa"/>
            <w:tcBorders>
              <w:top w:val="nil"/>
              <w:left w:val="nil"/>
            </w:tcBorders>
            <w:vAlign w:val="center"/>
          </w:tcPr>
          <w:p w14:paraId="3EC0AB01" w14:textId="77777777" w:rsidR="009B6BC0" w:rsidRPr="007E22ED" w:rsidRDefault="009B6BC0" w:rsidP="007E22ED">
            <w:pPr>
              <w:pStyle w:val="ListParagraph"/>
              <w:numPr>
                <w:ilvl w:val="0"/>
                <w:numId w:val="6"/>
              </w:numPr>
              <w:spacing w:after="160"/>
              <w:rPr>
                <w:rFonts w:ascii="Times New Roman" w:hAnsi="Times New Roman" w:cs="Times New Roman"/>
                <w:szCs w:val="24"/>
              </w:rPr>
            </w:pPr>
            <w:r w:rsidRPr="007E22ED">
              <w:rPr>
                <w:rFonts w:ascii="Times New Roman" w:hAnsi="Times New Roman" w:cs="Times New Roman"/>
                <w:szCs w:val="24"/>
              </w:rPr>
              <w:t>Major Quantities Estimate</w:t>
            </w:r>
          </w:p>
        </w:tc>
      </w:tr>
      <w:tr w:rsidR="009B6BC0" w:rsidRPr="0058577E" w14:paraId="2A6D459A" w14:textId="77777777" w:rsidTr="007E22ED">
        <w:tc>
          <w:tcPr>
            <w:tcW w:w="10790" w:type="dxa"/>
            <w:gridSpan w:val="2"/>
            <w:tcBorders>
              <w:bottom w:val="single" w:sz="4" w:space="0" w:color="auto"/>
            </w:tcBorders>
            <w:shd w:val="clear" w:color="auto" w:fill="D9D9D9" w:themeFill="background1" w:themeFillShade="D9"/>
            <w:vAlign w:val="center"/>
          </w:tcPr>
          <w:p w14:paraId="777DA699" w14:textId="77777777" w:rsidR="009B6BC0" w:rsidRPr="0058577E" w:rsidRDefault="009B6BC0" w:rsidP="007E22ED">
            <w:pPr>
              <w:jc w:val="center"/>
              <w:rPr>
                <w:rFonts w:ascii="Times New Roman" w:hAnsi="Times New Roman" w:cs="Times New Roman"/>
                <w:b/>
                <w:bCs/>
                <w:szCs w:val="24"/>
              </w:rPr>
            </w:pPr>
            <w:r w:rsidRPr="0058577E">
              <w:rPr>
                <w:rFonts w:ascii="Times New Roman" w:hAnsi="Times New Roman" w:cs="Times New Roman"/>
                <w:b/>
                <w:bCs/>
                <w:szCs w:val="24"/>
              </w:rPr>
              <w:t>Bridge Projects (30-Percent)</w:t>
            </w:r>
          </w:p>
        </w:tc>
      </w:tr>
      <w:tr w:rsidR="009B6BC0" w:rsidRPr="0058577E" w14:paraId="3A182C40" w14:textId="77777777" w:rsidTr="007E22ED">
        <w:tc>
          <w:tcPr>
            <w:tcW w:w="5395" w:type="dxa"/>
            <w:tcBorders>
              <w:bottom w:val="nil"/>
              <w:right w:val="nil"/>
            </w:tcBorders>
            <w:vAlign w:val="center"/>
          </w:tcPr>
          <w:p w14:paraId="3D13FA4A"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Title Sheet</w:t>
            </w:r>
          </w:p>
        </w:tc>
        <w:tc>
          <w:tcPr>
            <w:tcW w:w="5395" w:type="dxa"/>
            <w:tcBorders>
              <w:left w:val="nil"/>
              <w:bottom w:val="nil"/>
            </w:tcBorders>
            <w:vAlign w:val="center"/>
          </w:tcPr>
          <w:p w14:paraId="4275BE73"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North Arrow</w:t>
            </w:r>
          </w:p>
        </w:tc>
      </w:tr>
      <w:tr w:rsidR="009B6BC0" w:rsidRPr="0058577E" w14:paraId="55A0C2B3" w14:textId="77777777" w:rsidTr="007E22ED">
        <w:tc>
          <w:tcPr>
            <w:tcW w:w="5395" w:type="dxa"/>
            <w:tcBorders>
              <w:top w:val="nil"/>
              <w:bottom w:val="nil"/>
              <w:right w:val="nil"/>
            </w:tcBorders>
            <w:vAlign w:val="center"/>
          </w:tcPr>
          <w:p w14:paraId="4C66715C"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Location Map</w:t>
            </w:r>
          </w:p>
        </w:tc>
        <w:tc>
          <w:tcPr>
            <w:tcW w:w="5395" w:type="dxa"/>
            <w:tcBorders>
              <w:top w:val="nil"/>
              <w:left w:val="nil"/>
              <w:bottom w:val="nil"/>
            </w:tcBorders>
            <w:vAlign w:val="center"/>
          </w:tcPr>
          <w:p w14:paraId="1117B5A9"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All existing dimensions and stations</w:t>
            </w:r>
          </w:p>
        </w:tc>
      </w:tr>
      <w:tr w:rsidR="009B6BC0" w:rsidRPr="0058577E" w14:paraId="6BB2BCF6" w14:textId="77777777" w:rsidTr="007E22ED">
        <w:tc>
          <w:tcPr>
            <w:tcW w:w="5395" w:type="dxa"/>
            <w:tcBorders>
              <w:top w:val="nil"/>
              <w:bottom w:val="nil"/>
              <w:right w:val="nil"/>
            </w:tcBorders>
            <w:vAlign w:val="center"/>
          </w:tcPr>
          <w:p w14:paraId="135A309C"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Legend</w:t>
            </w:r>
          </w:p>
        </w:tc>
        <w:tc>
          <w:tcPr>
            <w:tcW w:w="5395" w:type="dxa"/>
            <w:tcBorders>
              <w:top w:val="nil"/>
              <w:left w:val="nil"/>
              <w:bottom w:val="nil"/>
            </w:tcBorders>
            <w:vAlign w:val="center"/>
          </w:tcPr>
          <w:p w14:paraId="06079383"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Existing features, including topography and underground utilities</w:t>
            </w:r>
          </w:p>
        </w:tc>
      </w:tr>
      <w:tr w:rsidR="009B6BC0" w:rsidRPr="0058577E" w14:paraId="0934B21C" w14:textId="77777777" w:rsidTr="007E22ED">
        <w:tc>
          <w:tcPr>
            <w:tcW w:w="5395" w:type="dxa"/>
            <w:tcBorders>
              <w:top w:val="nil"/>
              <w:bottom w:val="nil"/>
              <w:right w:val="nil"/>
            </w:tcBorders>
            <w:vAlign w:val="center"/>
          </w:tcPr>
          <w:p w14:paraId="4308284C"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Scale</w:t>
            </w:r>
          </w:p>
        </w:tc>
        <w:tc>
          <w:tcPr>
            <w:tcW w:w="5395" w:type="dxa"/>
            <w:tcBorders>
              <w:top w:val="nil"/>
              <w:left w:val="nil"/>
              <w:bottom w:val="nil"/>
            </w:tcBorders>
            <w:vAlign w:val="center"/>
          </w:tcPr>
          <w:p w14:paraId="2AFEBA10"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Type, Size, and Line of Structure</w:t>
            </w:r>
          </w:p>
        </w:tc>
      </w:tr>
      <w:tr w:rsidR="009B6BC0" w:rsidRPr="0058577E" w14:paraId="7C24E67E" w14:textId="77777777" w:rsidTr="007E22ED">
        <w:tc>
          <w:tcPr>
            <w:tcW w:w="5395" w:type="dxa"/>
            <w:tcBorders>
              <w:top w:val="nil"/>
              <w:bottom w:val="nil"/>
              <w:right w:val="nil"/>
            </w:tcBorders>
            <w:vAlign w:val="center"/>
          </w:tcPr>
          <w:p w14:paraId="45A19BC9"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Typical Sections</w:t>
            </w:r>
          </w:p>
        </w:tc>
        <w:tc>
          <w:tcPr>
            <w:tcW w:w="5395" w:type="dxa"/>
            <w:tcBorders>
              <w:top w:val="nil"/>
              <w:left w:val="nil"/>
              <w:bottom w:val="nil"/>
            </w:tcBorders>
            <w:vAlign w:val="center"/>
          </w:tcPr>
          <w:p w14:paraId="63E25006"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Soil boring locations and logs included in plans</w:t>
            </w:r>
          </w:p>
        </w:tc>
      </w:tr>
      <w:tr w:rsidR="009B6BC0" w:rsidRPr="0058577E" w14:paraId="12FBF046" w14:textId="77777777" w:rsidTr="007E22ED">
        <w:tc>
          <w:tcPr>
            <w:tcW w:w="5395" w:type="dxa"/>
            <w:tcBorders>
              <w:top w:val="nil"/>
              <w:bottom w:val="nil"/>
              <w:right w:val="nil"/>
            </w:tcBorders>
            <w:vAlign w:val="center"/>
          </w:tcPr>
          <w:p w14:paraId="2EAB7AB1"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Station Limits</w:t>
            </w:r>
          </w:p>
        </w:tc>
        <w:tc>
          <w:tcPr>
            <w:tcW w:w="5395" w:type="dxa"/>
            <w:tcBorders>
              <w:top w:val="nil"/>
              <w:left w:val="nil"/>
              <w:bottom w:val="nil"/>
            </w:tcBorders>
            <w:vAlign w:val="center"/>
          </w:tcPr>
          <w:p w14:paraId="038EA927"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Bridge Thickness</w:t>
            </w:r>
          </w:p>
        </w:tc>
      </w:tr>
      <w:tr w:rsidR="009B6BC0" w:rsidRPr="0058577E" w14:paraId="0C9B45D0" w14:textId="77777777" w:rsidTr="007E22ED">
        <w:tc>
          <w:tcPr>
            <w:tcW w:w="5395" w:type="dxa"/>
            <w:tcBorders>
              <w:top w:val="nil"/>
              <w:bottom w:val="nil"/>
              <w:right w:val="nil"/>
            </w:tcBorders>
            <w:vAlign w:val="center"/>
          </w:tcPr>
          <w:p w14:paraId="663D5C42"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Grading and Cross Slope</w:t>
            </w:r>
          </w:p>
        </w:tc>
        <w:tc>
          <w:tcPr>
            <w:tcW w:w="5395" w:type="dxa"/>
            <w:tcBorders>
              <w:top w:val="nil"/>
              <w:left w:val="nil"/>
              <w:bottom w:val="nil"/>
            </w:tcBorders>
            <w:vAlign w:val="center"/>
          </w:tcPr>
          <w:p w14:paraId="5B093DF8"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Elevation</w:t>
            </w:r>
          </w:p>
        </w:tc>
      </w:tr>
      <w:tr w:rsidR="009B6BC0" w:rsidRPr="0058577E" w14:paraId="5444D796" w14:textId="77777777" w:rsidTr="007E22ED">
        <w:tc>
          <w:tcPr>
            <w:tcW w:w="5395" w:type="dxa"/>
            <w:tcBorders>
              <w:top w:val="nil"/>
              <w:bottom w:val="nil"/>
              <w:right w:val="nil"/>
            </w:tcBorders>
            <w:vAlign w:val="center"/>
          </w:tcPr>
          <w:p w14:paraId="3BD1F38F"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Type, Class and Thickness of Pavement and Base</w:t>
            </w:r>
          </w:p>
        </w:tc>
        <w:tc>
          <w:tcPr>
            <w:tcW w:w="5395" w:type="dxa"/>
            <w:tcBorders>
              <w:top w:val="nil"/>
              <w:left w:val="nil"/>
              <w:bottom w:val="nil"/>
            </w:tcBorders>
            <w:vAlign w:val="center"/>
          </w:tcPr>
          <w:p w14:paraId="00799B3B"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Top of Fill and Slope of Fill</w:t>
            </w:r>
          </w:p>
        </w:tc>
      </w:tr>
      <w:tr w:rsidR="009B6BC0" w:rsidRPr="0058577E" w14:paraId="68489B27" w14:textId="77777777" w:rsidTr="007E22ED">
        <w:tc>
          <w:tcPr>
            <w:tcW w:w="5395" w:type="dxa"/>
            <w:tcBorders>
              <w:top w:val="nil"/>
              <w:bottom w:val="nil"/>
              <w:right w:val="nil"/>
            </w:tcBorders>
            <w:vAlign w:val="center"/>
          </w:tcPr>
          <w:p w14:paraId="700F7553"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Abutments</w:t>
            </w:r>
          </w:p>
        </w:tc>
        <w:tc>
          <w:tcPr>
            <w:tcW w:w="5395" w:type="dxa"/>
            <w:tcBorders>
              <w:top w:val="nil"/>
              <w:left w:val="nil"/>
              <w:bottom w:val="nil"/>
            </w:tcBorders>
            <w:vAlign w:val="center"/>
          </w:tcPr>
          <w:p w14:paraId="1C14E2AC"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Limit of Work</w:t>
            </w:r>
          </w:p>
        </w:tc>
      </w:tr>
      <w:tr w:rsidR="009B6BC0" w:rsidRPr="0058577E" w14:paraId="4B9062DF" w14:textId="77777777" w:rsidTr="007E22ED">
        <w:tc>
          <w:tcPr>
            <w:tcW w:w="5395" w:type="dxa"/>
            <w:tcBorders>
              <w:top w:val="nil"/>
              <w:bottom w:val="nil"/>
              <w:right w:val="nil"/>
            </w:tcBorders>
            <w:vAlign w:val="center"/>
          </w:tcPr>
          <w:p w14:paraId="447509A0"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Existing and Proposed Under-Clearance</w:t>
            </w:r>
          </w:p>
        </w:tc>
        <w:tc>
          <w:tcPr>
            <w:tcW w:w="5395" w:type="dxa"/>
            <w:tcBorders>
              <w:top w:val="nil"/>
              <w:left w:val="nil"/>
              <w:bottom w:val="nil"/>
            </w:tcBorders>
            <w:vAlign w:val="center"/>
          </w:tcPr>
          <w:p w14:paraId="58FF0C86"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Match Lines</w:t>
            </w:r>
          </w:p>
        </w:tc>
      </w:tr>
      <w:tr w:rsidR="009B6BC0" w:rsidRPr="0058577E" w14:paraId="61B76A3F" w14:textId="77777777" w:rsidTr="007E22ED">
        <w:tc>
          <w:tcPr>
            <w:tcW w:w="5395" w:type="dxa"/>
            <w:tcBorders>
              <w:top w:val="nil"/>
              <w:bottom w:val="nil"/>
              <w:right w:val="nil"/>
            </w:tcBorders>
            <w:vAlign w:val="center"/>
          </w:tcPr>
          <w:p w14:paraId="7D2DD7F4"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Property Needs Identified</w:t>
            </w:r>
          </w:p>
        </w:tc>
        <w:tc>
          <w:tcPr>
            <w:tcW w:w="5395" w:type="dxa"/>
            <w:tcBorders>
              <w:top w:val="nil"/>
              <w:left w:val="nil"/>
              <w:bottom w:val="nil"/>
            </w:tcBorders>
            <w:vAlign w:val="center"/>
          </w:tcPr>
          <w:p w14:paraId="62C2AEC3"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Any needed demolition identified</w:t>
            </w:r>
          </w:p>
        </w:tc>
      </w:tr>
      <w:tr w:rsidR="009B6BC0" w:rsidRPr="0058577E" w14:paraId="447FF1D7" w14:textId="77777777" w:rsidTr="007E22ED">
        <w:tc>
          <w:tcPr>
            <w:tcW w:w="5395" w:type="dxa"/>
            <w:tcBorders>
              <w:top w:val="nil"/>
              <w:right w:val="nil"/>
            </w:tcBorders>
            <w:vAlign w:val="center"/>
          </w:tcPr>
          <w:p w14:paraId="5473D2F2" w14:textId="77777777" w:rsidR="009B6BC0" w:rsidRPr="007E22ED" w:rsidRDefault="009B6BC0" w:rsidP="007E22ED">
            <w:pPr>
              <w:pStyle w:val="ListParagraph"/>
              <w:numPr>
                <w:ilvl w:val="0"/>
                <w:numId w:val="7"/>
              </w:numPr>
              <w:spacing w:after="160"/>
              <w:rPr>
                <w:rFonts w:ascii="Times New Roman" w:hAnsi="Times New Roman" w:cs="Times New Roman"/>
                <w:szCs w:val="24"/>
              </w:rPr>
            </w:pPr>
            <w:r w:rsidRPr="007E22ED">
              <w:rPr>
                <w:rFonts w:ascii="Times New Roman" w:hAnsi="Times New Roman" w:cs="Times New Roman"/>
                <w:szCs w:val="24"/>
              </w:rPr>
              <w:t>Plan Sheets</w:t>
            </w:r>
          </w:p>
        </w:tc>
        <w:tc>
          <w:tcPr>
            <w:tcW w:w="5395" w:type="dxa"/>
            <w:tcBorders>
              <w:top w:val="nil"/>
              <w:left w:val="nil"/>
            </w:tcBorders>
            <w:vAlign w:val="center"/>
          </w:tcPr>
          <w:p w14:paraId="7A706281" w14:textId="77777777" w:rsidR="009B6BC0" w:rsidRPr="007E22ED" w:rsidRDefault="009B6BC0" w:rsidP="007E22ED">
            <w:pPr>
              <w:pStyle w:val="ListParagraph"/>
              <w:spacing w:after="160"/>
              <w:rPr>
                <w:rFonts w:ascii="Times New Roman" w:hAnsi="Times New Roman" w:cs="Times New Roman"/>
                <w:szCs w:val="24"/>
              </w:rPr>
            </w:pPr>
          </w:p>
        </w:tc>
      </w:tr>
    </w:tbl>
    <w:p w14:paraId="05D48638" w14:textId="77777777" w:rsidR="007E22ED" w:rsidRDefault="007E22ED" w:rsidP="007E22ED">
      <w:pPr>
        <w:spacing w:after="240" w:line="240" w:lineRule="auto"/>
      </w:pPr>
    </w:p>
    <w:p w14:paraId="0710C637" w14:textId="77777777" w:rsidR="007E22ED" w:rsidRDefault="007E22ED">
      <w:r>
        <w:br w:type="page"/>
      </w:r>
    </w:p>
    <w:p w14:paraId="4C2DD0AF" w14:textId="452DBF4D" w:rsidR="007E22ED" w:rsidRDefault="007E22ED" w:rsidP="007E22ED">
      <w:pPr>
        <w:spacing w:after="240" w:line="240" w:lineRule="auto"/>
      </w:pPr>
      <w:r w:rsidRPr="00306A3C">
        <w:rPr>
          <w:b/>
          <w:bCs/>
          <w:noProof/>
          <w:color w:val="FFFFFF" w:themeColor="background1"/>
        </w:rPr>
        <mc:AlternateContent>
          <mc:Choice Requires="wps">
            <w:drawing>
              <wp:anchor distT="0" distB="0" distL="114300" distR="114300" simplePos="0" relativeHeight="251667456" behindDoc="1" locked="0" layoutInCell="1" allowOverlap="1" wp14:anchorId="057A62E3" wp14:editId="43305C48">
                <wp:simplePos x="0" y="0"/>
                <wp:positionH relativeFrom="page">
                  <wp:align>left</wp:align>
                </wp:positionH>
                <wp:positionV relativeFrom="paragraph">
                  <wp:posOffset>245713</wp:posOffset>
                </wp:positionV>
                <wp:extent cx="4094328" cy="364602"/>
                <wp:effectExtent l="0" t="0" r="1905" b="0"/>
                <wp:wrapNone/>
                <wp:docPr id="8" name="Rectangle 8"/>
                <wp:cNvGraphicFramePr/>
                <a:graphic xmlns:a="http://schemas.openxmlformats.org/drawingml/2006/main">
                  <a:graphicData uri="http://schemas.microsoft.com/office/word/2010/wordprocessingShape">
                    <wps:wsp>
                      <wps:cNvSpPr/>
                      <wps:spPr>
                        <a:xfrm>
                          <a:off x="0" y="0"/>
                          <a:ext cx="4094328" cy="364602"/>
                        </a:xfrm>
                        <a:prstGeom prst="rect">
                          <a:avLst/>
                        </a:prstGeom>
                        <a:solidFill>
                          <a:srgbClr val="A30C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1DCEE8" id="Rectangle 8" o:spid="_x0000_s1026" style="position:absolute;margin-left:0;margin-top:19.35pt;width:322.4pt;height:28.7pt;z-index:-25164902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" fillcolor="#a30c33" stroked="f" strokeweight="1pt">
                <w10:wrap anchorx="page"/>
              </v:rect>
            </w:pict>
          </mc:Fallback>
        </mc:AlternateContent>
      </w:r>
    </w:p>
    <w:p w14:paraId="5B451D1A" w14:textId="77EEA292" w:rsidR="007E22ED" w:rsidRDefault="00B6528D" w:rsidP="007E22ED">
      <w:pPr>
        <w:spacing w:after="240" w:line="240" w:lineRule="auto"/>
        <w:rPr>
          <w:rFonts w:asciiTheme="majorHAnsi" w:eastAsiaTheme="majorEastAsia" w:hAnsiTheme="majorHAnsi" w:cstheme="majorBidi"/>
          <w:b/>
          <w:bCs/>
          <w:color w:val="FFFFFF" w:themeColor="background1"/>
          <w:sz w:val="28"/>
          <w:szCs w:val="28"/>
        </w:rPr>
      </w:pPr>
      <w:r>
        <w:rPr>
          <w:rFonts w:asciiTheme="majorHAnsi" w:eastAsiaTheme="majorEastAsia" w:hAnsiTheme="majorHAnsi" w:cstheme="majorBidi"/>
          <w:b/>
          <w:bCs/>
          <w:color w:val="FFFFFF" w:themeColor="background1"/>
          <w:sz w:val="28"/>
          <w:szCs w:val="28"/>
        </w:rPr>
        <w:t>60</w:t>
      </w:r>
      <w:r w:rsidR="007E22ED" w:rsidRPr="009B6BC0">
        <w:rPr>
          <w:rFonts w:asciiTheme="majorHAnsi" w:eastAsiaTheme="majorEastAsia" w:hAnsiTheme="majorHAnsi" w:cstheme="majorBidi"/>
          <w:b/>
          <w:bCs/>
          <w:color w:val="FFFFFF" w:themeColor="background1"/>
          <w:sz w:val="28"/>
          <w:szCs w:val="28"/>
        </w:rPr>
        <w:t xml:space="preserve"> Percent Status Definition</w:t>
      </w:r>
    </w:p>
    <w:p w14:paraId="6E19ACC4" w14:textId="77777777" w:rsidR="00CD45F9" w:rsidRPr="0058577E" w:rsidRDefault="00CD45F9" w:rsidP="00CD45F9">
      <w:pPr>
        <w:spacing w:after="240" w:line="240" w:lineRule="auto"/>
        <w:rPr>
          <w:rFonts w:ascii="Times New Roman" w:hAnsi="Times New Roman" w:cs="Times New Roman"/>
          <w:szCs w:val="24"/>
        </w:rPr>
      </w:pPr>
      <w:r w:rsidRPr="0058577E">
        <w:rPr>
          <w:rFonts w:ascii="Times New Roman" w:hAnsi="Times New Roman" w:cs="Times New Roman"/>
          <w:szCs w:val="24"/>
        </w:rPr>
        <w:t>The following table provides a summary of general items that make up 60-percent plans for eligible streams, wetlands, trails, buildings, and bridge (structures) projects. This summary is not inclusive of all activities that may be needed, and the absence of an item on the list does not mean that it is not needed or required. Design and execution of projects will vary, as will project needs and the state and federal rules and regulations that apply.</w:t>
      </w:r>
    </w:p>
    <w:p w14:paraId="6A05C706" w14:textId="77777777" w:rsidR="00CD45F9" w:rsidRPr="0058577E" w:rsidRDefault="00CD45F9" w:rsidP="00CD45F9">
      <w:pPr>
        <w:spacing w:after="240" w:line="240" w:lineRule="auto"/>
        <w:rPr>
          <w:rFonts w:ascii="Times New Roman" w:hAnsi="Times New Roman" w:cs="Times New Roman"/>
          <w:szCs w:val="24"/>
        </w:rPr>
      </w:pPr>
      <w:r w:rsidRPr="0058577E">
        <w:rPr>
          <w:rFonts w:ascii="Times New Roman" w:hAnsi="Times New Roman" w:cs="Times New Roman"/>
          <w:szCs w:val="24"/>
        </w:rPr>
        <w:t>It is expected that these elements build upon the 30-percent design plans and maintain the same scope and limits of work approved for TAP funding submitted in the application.</w:t>
      </w:r>
    </w:p>
    <w:tbl>
      <w:tblPr>
        <w:tblStyle w:val="TableGrid"/>
        <w:tblW w:w="0" w:type="auto"/>
        <w:tblLook w:val="04A0" w:firstRow="1" w:lastRow="0" w:firstColumn="1" w:lastColumn="0" w:noHBand="0" w:noVBand="1"/>
      </w:tblPr>
      <w:tblGrid>
        <w:gridCol w:w="5395"/>
        <w:gridCol w:w="5395"/>
      </w:tblGrid>
      <w:tr w:rsidR="00CD45F9" w:rsidRPr="0058577E" w14:paraId="3EABB0FE" w14:textId="77777777" w:rsidTr="000B24DC">
        <w:tc>
          <w:tcPr>
            <w:tcW w:w="10790" w:type="dxa"/>
            <w:gridSpan w:val="2"/>
            <w:tcBorders>
              <w:bottom w:val="single" w:sz="4" w:space="0" w:color="auto"/>
            </w:tcBorders>
            <w:shd w:val="clear" w:color="auto" w:fill="D9D9D9" w:themeFill="background1" w:themeFillShade="D9"/>
            <w:vAlign w:val="center"/>
          </w:tcPr>
          <w:p w14:paraId="76914908" w14:textId="77777777" w:rsidR="00CD45F9" w:rsidRPr="0058577E" w:rsidRDefault="00CD45F9" w:rsidP="000B24DC">
            <w:pPr>
              <w:jc w:val="center"/>
              <w:rPr>
                <w:rFonts w:ascii="Times New Roman" w:hAnsi="Times New Roman" w:cs="Times New Roman"/>
                <w:b/>
                <w:bCs/>
                <w:szCs w:val="24"/>
              </w:rPr>
            </w:pPr>
            <w:r w:rsidRPr="0058577E">
              <w:rPr>
                <w:rFonts w:ascii="Times New Roman" w:hAnsi="Times New Roman" w:cs="Times New Roman"/>
                <w:b/>
                <w:bCs/>
                <w:szCs w:val="24"/>
              </w:rPr>
              <w:t>Stream Projects (60-Percent)</w:t>
            </w:r>
          </w:p>
        </w:tc>
      </w:tr>
      <w:tr w:rsidR="00CD45F9" w:rsidRPr="0058577E" w14:paraId="4E577B3F" w14:textId="77777777" w:rsidTr="000B24DC">
        <w:trPr>
          <w:trHeight w:val="485"/>
        </w:trPr>
        <w:tc>
          <w:tcPr>
            <w:tcW w:w="10790" w:type="dxa"/>
            <w:gridSpan w:val="2"/>
            <w:tcBorders>
              <w:bottom w:val="nil"/>
            </w:tcBorders>
            <w:vAlign w:val="center"/>
          </w:tcPr>
          <w:p w14:paraId="5BB1C821" w14:textId="77777777" w:rsidR="00CD45F9" w:rsidRPr="0058577E" w:rsidRDefault="00CD45F9" w:rsidP="000B24DC">
            <w:pPr>
              <w:rPr>
                <w:rFonts w:ascii="Times New Roman" w:hAnsi="Times New Roman" w:cs="Times New Roman"/>
                <w:szCs w:val="24"/>
              </w:rPr>
            </w:pPr>
            <w:r w:rsidRPr="0058577E">
              <w:rPr>
                <w:rFonts w:ascii="Times New Roman" w:hAnsi="Times New Roman" w:cs="Times New Roman"/>
                <w:szCs w:val="24"/>
              </w:rPr>
              <w:t>In addition to elements noted in the 30-percent status table:</w:t>
            </w:r>
          </w:p>
        </w:tc>
      </w:tr>
      <w:tr w:rsidR="00CD45F9" w:rsidRPr="0058577E" w14:paraId="5E9F22D0" w14:textId="77777777" w:rsidTr="000B24DC">
        <w:tc>
          <w:tcPr>
            <w:tcW w:w="5395" w:type="dxa"/>
            <w:tcBorders>
              <w:top w:val="nil"/>
              <w:bottom w:val="nil"/>
              <w:right w:val="nil"/>
            </w:tcBorders>
            <w:vAlign w:val="center"/>
          </w:tcPr>
          <w:p w14:paraId="0D1FF0E3"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Completed Title Sheet</w:t>
            </w:r>
          </w:p>
        </w:tc>
        <w:tc>
          <w:tcPr>
            <w:tcW w:w="5395" w:type="dxa"/>
            <w:tcBorders>
              <w:top w:val="nil"/>
              <w:left w:val="nil"/>
              <w:bottom w:val="nil"/>
            </w:tcBorders>
            <w:vAlign w:val="center"/>
          </w:tcPr>
          <w:p w14:paraId="1D68F581"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Detailed plans with property lines, utilities, and all design items</w:t>
            </w:r>
          </w:p>
        </w:tc>
      </w:tr>
      <w:tr w:rsidR="00CD45F9" w:rsidRPr="0058577E" w14:paraId="16A3E73E" w14:textId="77777777" w:rsidTr="000B24DC">
        <w:tc>
          <w:tcPr>
            <w:tcW w:w="5395" w:type="dxa"/>
            <w:tcBorders>
              <w:top w:val="nil"/>
              <w:bottom w:val="nil"/>
              <w:right w:val="nil"/>
            </w:tcBorders>
            <w:vAlign w:val="center"/>
          </w:tcPr>
          <w:p w14:paraId="1A07744F"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Cross Sections with Existing and Proposed Grades</w:t>
            </w:r>
          </w:p>
        </w:tc>
        <w:tc>
          <w:tcPr>
            <w:tcW w:w="5395" w:type="dxa"/>
            <w:tcBorders>
              <w:top w:val="nil"/>
              <w:left w:val="nil"/>
              <w:bottom w:val="nil"/>
            </w:tcBorders>
            <w:vAlign w:val="center"/>
          </w:tcPr>
          <w:p w14:paraId="2B05C002"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Stream Diversion Details</w:t>
            </w:r>
          </w:p>
        </w:tc>
      </w:tr>
      <w:tr w:rsidR="00CD45F9" w:rsidRPr="0058577E" w14:paraId="46B3D642" w14:textId="77777777" w:rsidTr="000B24DC">
        <w:tc>
          <w:tcPr>
            <w:tcW w:w="5395" w:type="dxa"/>
            <w:tcBorders>
              <w:top w:val="nil"/>
              <w:bottom w:val="nil"/>
              <w:right w:val="nil"/>
            </w:tcBorders>
            <w:vAlign w:val="center"/>
          </w:tcPr>
          <w:p w14:paraId="28EAF92F"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NEPA Completed</w:t>
            </w:r>
          </w:p>
        </w:tc>
        <w:tc>
          <w:tcPr>
            <w:tcW w:w="5395" w:type="dxa"/>
            <w:tcBorders>
              <w:top w:val="nil"/>
              <w:left w:val="nil"/>
              <w:bottom w:val="nil"/>
            </w:tcBorders>
            <w:vAlign w:val="center"/>
          </w:tcPr>
          <w:p w14:paraId="59665ABC"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Structure Details – if included</w:t>
            </w:r>
          </w:p>
        </w:tc>
      </w:tr>
      <w:tr w:rsidR="00CD45F9" w:rsidRPr="0058577E" w14:paraId="363A1DDF" w14:textId="77777777" w:rsidTr="000B24DC">
        <w:tc>
          <w:tcPr>
            <w:tcW w:w="5395" w:type="dxa"/>
            <w:tcBorders>
              <w:top w:val="nil"/>
              <w:bottom w:val="nil"/>
              <w:right w:val="nil"/>
            </w:tcBorders>
            <w:vAlign w:val="center"/>
          </w:tcPr>
          <w:p w14:paraId="7C2F7465"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Planting Plans/Schedule/Species Identified</w:t>
            </w:r>
          </w:p>
        </w:tc>
        <w:tc>
          <w:tcPr>
            <w:tcW w:w="5395" w:type="dxa"/>
            <w:tcBorders>
              <w:top w:val="nil"/>
              <w:left w:val="nil"/>
              <w:bottom w:val="nil"/>
            </w:tcBorders>
            <w:vAlign w:val="center"/>
          </w:tcPr>
          <w:p w14:paraId="43913F67"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Erosion and Sediment Control Plans Complete</w:t>
            </w:r>
          </w:p>
        </w:tc>
      </w:tr>
      <w:tr w:rsidR="00CD45F9" w:rsidRPr="0058577E" w14:paraId="710D8208" w14:textId="77777777" w:rsidTr="000B24DC">
        <w:trPr>
          <w:trHeight w:val="530"/>
        </w:trPr>
        <w:tc>
          <w:tcPr>
            <w:tcW w:w="5395" w:type="dxa"/>
            <w:tcBorders>
              <w:top w:val="nil"/>
              <w:bottom w:val="nil"/>
              <w:right w:val="nil"/>
            </w:tcBorders>
            <w:vAlign w:val="center"/>
          </w:tcPr>
          <w:p w14:paraId="6E98CA7A"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Property Acquisition Underway or Complete</w:t>
            </w:r>
          </w:p>
        </w:tc>
        <w:tc>
          <w:tcPr>
            <w:tcW w:w="5395" w:type="dxa"/>
            <w:tcBorders>
              <w:top w:val="nil"/>
              <w:left w:val="nil"/>
              <w:bottom w:val="nil"/>
            </w:tcBorders>
            <w:vAlign w:val="center"/>
          </w:tcPr>
          <w:p w14:paraId="769C9BAF"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Refined Construction Estimate</w:t>
            </w:r>
          </w:p>
        </w:tc>
      </w:tr>
      <w:tr w:rsidR="00CD45F9" w:rsidRPr="0058577E" w14:paraId="73C676FF" w14:textId="77777777" w:rsidTr="000B24DC">
        <w:tc>
          <w:tcPr>
            <w:tcW w:w="5395" w:type="dxa"/>
            <w:tcBorders>
              <w:top w:val="nil"/>
              <w:right w:val="nil"/>
            </w:tcBorders>
            <w:vAlign w:val="center"/>
          </w:tcPr>
          <w:p w14:paraId="2E4257AE" w14:textId="77777777" w:rsidR="00CD45F9" w:rsidRPr="00B6528D" w:rsidRDefault="00CD45F9" w:rsidP="00CD45F9">
            <w:pPr>
              <w:pStyle w:val="ListParagraph"/>
              <w:numPr>
                <w:ilvl w:val="0"/>
                <w:numId w:val="9"/>
              </w:numPr>
              <w:spacing w:after="240"/>
              <w:rPr>
                <w:rFonts w:ascii="Times New Roman" w:hAnsi="Times New Roman" w:cs="Times New Roman"/>
                <w:szCs w:val="24"/>
              </w:rPr>
            </w:pPr>
            <w:r w:rsidRPr="00B6528D">
              <w:rPr>
                <w:rFonts w:ascii="Times New Roman" w:hAnsi="Times New Roman" w:cs="Times New Roman"/>
                <w:szCs w:val="24"/>
              </w:rPr>
              <w:t>Profile Sheets</w:t>
            </w:r>
          </w:p>
        </w:tc>
        <w:tc>
          <w:tcPr>
            <w:tcW w:w="5395" w:type="dxa"/>
            <w:tcBorders>
              <w:top w:val="nil"/>
              <w:left w:val="nil"/>
            </w:tcBorders>
            <w:vAlign w:val="center"/>
          </w:tcPr>
          <w:p w14:paraId="422A81E8" w14:textId="77777777" w:rsidR="00CD45F9" w:rsidRPr="00B6528D" w:rsidRDefault="00CD45F9" w:rsidP="000B24DC">
            <w:pPr>
              <w:spacing w:after="240"/>
              <w:ind w:left="360"/>
              <w:rPr>
                <w:rFonts w:ascii="Times New Roman" w:hAnsi="Times New Roman" w:cs="Times New Roman"/>
                <w:szCs w:val="24"/>
              </w:rPr>
            </w:pPr>
          </w:p>
        </w:tc>
      </w:tr>
      <w:tr w:rsidR="00CD45F9" w:rsidRPr="0058577E" w14:paraId="0B915B4E" w14:textId="77777777" w:rsidTr="000B24DC">
        <w:tc>
          <w:tcPr>
            <w:tcW w:w="10790" w:type="dxa"/>
            <w:gridSpan w:val="2"/>
            <w:tcBorders>
              <w:bottom w:val="single" w:sz="4" w:space="0" w:color="auto"/>
            </w:tcBorders>
            <w:shd w:val="clear" w:color="auto" w:fill="D9D9D9" w:themeFill="background1" w:themeFillShade="D9"/>
            <w:vAlign w:val="center"/>
          </w:tcPr>
          <w:p w14:paraId="1FD00D0C" w14:textId="77777777" w:rsidR="00CD45F9" w:rsidRPr="0058577E" w:rsidRDefault="00CD45F9" w:rsidP="000B24DC">
            <w:pPr>
              <w:jc w:val="center"/>
              <w:rPr>
                <w:rFonts w:ascii="Times New Roman" w:hAnsi="Times New Roman" w:cs="Times New Roman"/>
                <w:b/>
                <w:bCs/>
                <w:szCs w:val="24"/>
              </w:rPr>
            </w:pPr>
            <w:r w:rsidRPr="0058577E">
              <w:rPr>
                <w:rFonts w:ascii="Times New Roman" w:hAnsi="Times New Roman" w:cs="Times New Roman"/>
                <w:b/>
                <w:bCs/>
                <w:szCs w:val="24"/>
              </w:rPr>
              <w:t>Wetland Projects (60-Percent)</w:t>
            </w:r>
          </w:p>
        </w:tc>
      </w:tr>
      <w:tr w:rsidR="00CD45F9" w:rsidRPr="0058577E" w14:paraId="5E00709A" w14:textId="77777777" w:rsidTr="000B24DC">
        <w:trPr>
          <w:trHeight w:val="521"/>
        </w:trPr>
        <w:tc>
          <w:tcPr>
            <w:tcW w:w="10790" w:type="dxa"/>
            <w:gridSpan w:val="2"/>
            <w:tcBorders>
              <w:bottom w:val="nil"/>
            </w:tcBorders>
            <w:vAlign w:val="center"/>
          </w:tcPr>
          <w:p w14:paraId="62687FEC" w14:textId="77777777" w:rsidR="00CD45F9" w:rsidRPr="0058577E" w:rsidRDefault="00CD45F9" w:rsidP="000B24DC">
            <w:pPr>
              <w:rPr>
                <w:rFonts w:ascii="Times New Roman" w:hAnsi="Times New Roman" w:cs="Times New Roman"/>
                <w:szCs w:val="24"/>
              </w:rPr>
            </w:pPr>
            <w:r w:rsidRPr="0058577E">
              <w:rPr>
                <w:rFonts w:ascii="Times New Roman" w:hAnsi="Times New Roman" w:cs="Times New Roman"/>
                <w:szCs w:val="24"/>
              </w:rPr>
              <w:t>In addition to elements noted in the 30-percent status table:</w:t>
            </w:r>
          </w:p>
        </w:tc>
      </w:tr>
      <w:tr w:rsidR="00CD45F9" w:rsidRPr="0058577E" w14:paraId="47BEF416" w14:textId="77777777" w:rsidTr="000B24DC">
        <w:tc>
          <w:tcPr>
            <w:tcW w:w="5395" w:type="dxa"/>
            <w:tcBorders>
              <w:top w:val="nil"/>
              <w:bottom w:val="nil"/>
              <w:right w:val="nil"/>
            </w:tcBorders>
            <w:vAlign w:val="center"/>
          </w:tcPr>
          <w:p w14:paraId="51ECA50D"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Completed Title Sheet</w:t>
            </w:r>
          </w:p>
        </w:tc>
        <w:tc>
          <w:tcPr>
            <w:tcW w:w="5395" w:type="dxa"/>
            <w:tcBorders>
              <w:top w:val="nil"/>
              <w:left w:val="nil"/>
              <w:bottom w:val="nil"/>
            </w:tcBorders>
            <w:vAlign w:val="center"/>
          </w:tcPr>
          <w:p w14:paraId="7E84CD25"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Planting Plans/Schedule/Species Identified</w:t>
            </w:r>
          </w:p>
        </w:tc>
      </w:tr>
      <w:tr w:rsidR="00CD45F9" w:rsidRPr="0058577E" w14:paraId="0C33D1CC" w14:textId="77777777" w:rsidTr="000B24DC">
        <w:tc>
          <w:tcPr>
            <w:tcW w:w="5395" w:type="dxa"/>
            <w:tcBorders>
              <w:top w:val="nil"/>
              <w:bottom w:val="nil"/>
              <w:right w:val="nil"/>
            </w:tcBorders>
            <w:vAlign w:val="center"/>
          </w:tcPr>
          <w:p w14:paraId="03A6BC59"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Cross Sections with Existing and Proposed Grades</w:t>
            </w:r>
          </w:p>
        </w:tc>
        <w:tc>
          <w:tcPr>
            <w:tcW w:w="5395" w:type="dxa"/>
            <w:tcBorders>
              <w:top w:val="nil"/>
              <w:left w:val="nil"/>
              <w:bottom w:val="nil"/>
            </w:tcBorders>
            <w:vAlign w:val="center"/>
          </w:tcPr>
          <w:p w14:paraId="2E945955"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Detailed plans with property lines, utilities, and all design items</w:t>
            </w:r>
          </w:p>
        </w:tc>
      </w:tr>
      <w:tr w:rsidR="00CD45F9" w:rsidRPr="0058577E" w14:paraId="16DC300A" w14:textId="77777777" w:rsidTr="000B24DC">
        <w:tc>
          <w:tcPr>
            <w:tcW w:w="5395" w:type="dxa"/>
            <w:tcBorders>
              <w:top w:val="nil"/>
              <w:bottom w:val="nil"/>
              <w:right w:val="nil"/>
            </w:tcBorders>
            <w:vAlign w:val="center"/>
          </w:tcPr>
          <w:p w14:paraId="3B043043"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NEPA Completed</w:t>
            </w:r>
          </w:p>
        </w:tc>
        <w:tc>
          <w:tcPr>
            <w:tcW w:w="5395" w:type="dxa"/>
            <w:tcBorders>
              <w:top w:val="nil"/>
              <w:left w:val="nil"/>
              <w:bottom w:val="nil"/>
            </w:tcBorders>
            <w:vAlign w:val="center"/>
          </w:tcPr>
          <w:p w14:paraId="2ABC5A2D"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Erosion and Sediment Control Plans Complete</w:t>
            </w:r>
          </w:p>
        </w:tc>
      </w:tr>
      <w:tr w:rsidR="00CD45F9" w:rsidRPr="0058577E" w14:paraId="48F6D7C6" w14:textId="77777777" w:rsidTr="000B24DC">
        <w:tc>
          <w:tcPr>
            <w:tcW w:w="5395" w:type="dxa"/>
            <w:tcBorders>
              <w:top w:val="nil"/>
              <w:right w:val="nil"/>
            </w:tcBorders>
            <w:vAlign w:val="center"/>
          </w:tcPr>
          <w:p w14:paraId="182BB23F"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Property Acquisition Underway or Complete</w:t>
            </w:r>
          </w:p>
        </w:tc>
        <w:tc>
          <w:tcPr>
            <w:tcW w:w="5395" w:type="dxa"/>
            <w:tcBorders>
              <w:top w:val="nil"/>
              <w:left w:val="nil"/>
            </w:tcBorders>
            <w:vAlign w:val="center"/>
          </w:tcPr>
          <w:p w14:paraId="5F61E0B8" w14:textId="77777777" w:rsidR="00CD45F9" w:rsidRPr="00B6528D" w:rsidRDefault="00CD45F9" w:rsidP="00CD45F9">
            <w:pPr>
              <w:pStyle w:val="ListParagraph"/>
              <w:numPr>
                <w:ilvl w:val="0"/>
                <w:numId w:val="10"/>
              </w:numPr>
              <w:spacing w:after="240"/>
              <w:rPr>
                <w:rFonts w:ascii="Times New Roman" w:hAnsi="Times New Roman" w:cs="Times New Roman"/>
                <w:szCs w:val="24"/>
              </w:rPr>
            </w:pPr>
            <w:r w:rsidRPr="00B6528D">
              <w:rPr>
                <w:rFonts w:ascii="Times New Roman" w:hAnsi="Times New Roman" w:cs="Times New Roman"/>
                <w:szCs w:val="24"/>
              </w:rPr>
              <w:t>Refined Construction Estimate</w:t>
            </w:r>
          </w:p>
        </w:tc>
      </w:tr>
    </w:tbl>
    <w:p w14:paraId="5E8D2735" w14:textId="0B32AC47" w:rsidR="00CD45F9" w:rsidRDefault="00CD45F9" w:rsidP="009B6BC0">
      <w:pPr>
        <w:spacing w:after="240" w:line="240" w:lineRule="auto"/>
      </w:pPr>
    </w:p>
    <w:p w14:paraId="3207C4CF" w14:textId="77777777" w:rsidR="00CD45F9" w:rsidRDefault="00CD45F9">
      <w:r>
        <w:br w:type="page"/>
      </w:r>
    </w:p>
    <w:tbl>
      <w:tblPr>
        <w:tblStyle w:val="TableGrid"/>
        <w:tblW w:w="0" w:type="auto"/>
        <w:tblLook w:val="04A0" w:firstRow="1" w:lastRow="0" w:firstColumn="1" w:lastColumn="0" w:noHBand="0" w:noVBand="1"/>
      </w:tblPr>
      <w:tblGrid>
        <w:gridCol w:w="5395"/>
        <w:gridCol w:w="5395"/>
      </w:tblGrid>
      <w:tr w:rsidR="00CD45F9" w:rsidRPr="0058577E" w14:paraId="3B588A27" w14:textId="77777777" w:rsidTr="000B24DC">
        <w:tc>
          <w:tcPr>
            <w:tcW w:w="10790" w:type="dxa"/>
            <w:gridSpan w:val="2"/>
            <w:tcBorders>
              <w:bottom w:val="single" w:sz="4" w:space="0" w:color="auto"/>
            </w:tcBorders>
            <w:shd w:val="clear" w:color="auto" w:fill="D9D9D9" w:themeFill="background1" w:themeFillShade="D9"/>
            <w:vAlign w:val="center"/>
          </w:tcPr>
          <w:p w14:paraId="6F1608B2" w14:textId="77777777" w:rsidR="00CD45F9" w:rsidRPr="0058577E" w:rsidRDefault="00CD45F9" w:rsidP="000B24DC">
            <w:pPr>
              <w:jc w:val="center"/>
              <w:rPr>
                <w:rFonts w:ascii="Times New Roman" w:hAnsi="Times New Roman" w:cs="Times New Roman"/>
                <w:b/>
                <w:bCs/>
                <w:szCs w:val="24"/>
              </w:rPr>
            </w:pPr>
            <w:r w:rsidRPr="0058577E">
              <w:rPr>
                <w:rFonts w:ascii="Times New Roman" w:hAnsi="Times New Roman" w:cs="Times New Roman"/>
                <w:b/>
                <w:bCs/>
                <w:szCs w:val="24"/>
              </w:rPr>
              <w:t>Trail Projects (60-Percent)</w:t>
            </w:r>
          </w:p>
        </w:tc>
      </w:tr>
      <w:tr w:rsidR="00CD45F9" w:rsidRPr="0058577E" w14:paraId="22962ED1" w14:textId="77777777" w:rsidTr="000B24DC">
        <w:trPr>
          <w:trHeight w:val="629"/>
        </w:trPr>
        <w:tc>
          <w:tcPr>
            <w:tcW w:w="10790" w:type="dxa"/>
            <w:gridSpan w:val="2"/>
            <w:tcBorders>
              <w:bottom w:val="nil"/>
            </w:tcBorders>
            <w:vAlign w:val="center"/>
          </w:tcPr>
          <w:p w14:paraId="4EB8CCD0" w14:textId="77777777" w:rsidR="00CD45F9" w:rsidRPr="0058577E" w:rsidRDefault="00CD45F9" w:rsidP="000B24DC">
            <w:pPr>
              <w:rPr>
                <w:rFonts w:ascii="Times New Roman" w:hAnsi="Times New Roman" w:cs="Times New Roman"/>
                <w:szCs w:val="24"/>
              </w:rPr>
            </w:pPr>
            <w:r w:rsidRPr="0058577E">
              <w:rPr>
                <w:rFonts w:ascii="Times New Roman" w:hAnsi="Times New Roman" w:cs="Times New Roman"/>
                <w:szCs w:val="24"/>
              </w:rPr>
              <w:t>In addition to elements noted in the 30-percent status table:</w:t>
            </w:r>
          </w:p>
        </w:tc>
      </w:tr>
      <w:tr w:rsidR="00CD45F9" w:rsidRPr="0058577E" w14:paraId="77756EE7" w14:textId="77777777" w:rsidTr="000B24DC">
        <w:tc>
          <w:tcPr>
            <w:tcW w:w="5395" w:type="dxa"/>
            <w:tcBorders>
              <w:top w:val="nil"/>
              <w:bottom w:val="nil"/>
              <w:right w:val="nil"/>
            </w:tcBorders>
            <w:vAlign w:val="center"/>
          </w:tcPr>
          <w:p w14:paraId="768EC6F0" w14:textId="77777777" w:rsidR="00CD45F9" w:rsidRPr="00B6528D" w:rsidRDefault="00CD45F9" w:rsidP="00CD45F9">
            <w:pPr>
              <w:pStyle w:val="ListParagraph"/>
              <w:numPr>
                <w:ilvl w:val="0"/>
                <w:numId w:val="13"/>
              </w:numPr>
              <w:spacing w:after="240"/>
              <w:rPr>
                <w:rFonts w:ascii="Times New Roman" w:hAnsi="Times New Roman" w:cs="Times New Roman"/>
                <w:szCs w:val="24"/>
              </w:rPr>
            </w:pPr>
            <w:r w:rsidRPr="00B6528D">
              <w:rPr>
                <w:rFonts w:ascii="Times New Roman" w:hAnsi="Times New Roman" w:cs="Times New Roman"/>
                <w:szCs w:val="24"/>
              </w:rPr>
              <w:t>Erosion and sediment control design plans and preliminary E&amp;S permit approval</w:t>
            </w:r>
          </w:p>
        </w:tc>
        <w:tc>
          <w:tcPr>
            <w:tcW w:w="5395" w:type="dxa"/>
            <w:tcBorders>
              <w:top w:val="nil"/>
              <w:left w:val="nil"/>
              <w:bottom w:val="nil"/>
            </w:tcBorders>
            <w:vAlign w:val="center"/>
          </w:tcPr>
          <w:p w14:paraId="5E72DC2C" w14:textId="77777777" w:rsidR="00CD45F9" w:rsidRPr="00B6528D" w:rsidRDefault="00CD45F9" w:rsidP="00CD45F9">
            <w:pPr>
              <w:pStyle w:val="ListParagraph"/>
              <w:numPr>
                <w:ilvl w:val="0"/>
                <w:numId w:val="13"/>
              </w:numPr>
              <w:spacing w:after="240"/>
              <w:rPr>
                <w:rFonts w:ascii="Times New Roman" w:hAnsi="Times New Roman" w:cs="Times New Roman"/>
                <w:szCs w:val="24"/>
              </w:rPr>
            </w:pPr>
            <w:r w:rsidRPr="00B6528D">
              <w:rPr>
                <w:rFonts w:ascii="Times New Roman" w:hAnsi="Times New Roman" w:cs="Times New Roman"/>
                <w:szCs w:val="24"/>
              </w:rPr>
              <w:t>Property Acquisition Underway or Complete</w:t>
            </w:r>
          </w:p>
        </w:tc>
      </w:tr>
      <w:tr w:rsidR="00CD45F9" w:rsidRPr="0058577E" w14:paraId="05AB16C6" w14:textId="77777777" w:rsidTr="000B24DC">
        <w:tc>
          <w:tcPr>
            <w:tcW w:w="5395" w:type="dxa"/>
            <w:tcBorders>
              <w:top w:val="nil"/>
              <w:bottom w:val="nil"/>
              <w:right w:val="nil"/>
            </w:tcBorders>
            <w:vAlign w:val="center"/>
          </w:tcPr>
          <w:p w14:paraId="6F2C9BD6" w14:textId="77777777" w:rsidR="00CD45F9" w:rsidRPr="00B6528D" w:rsidRDefault="00CD45F9" w:rsidP="00CD45F9">
            <w:pPr>
              <w:pStyle w:val="ListParagraph"/>
              <w:numPr>
                <w:ilvl w:val="0"/>
                <w:numId w:val="13"/>
              </w:numPr>
              <w:spacing w:after="240"/>
              <w:rPr>
                <w:rFonts w:ascii="Times New Roman" w:hAnsi="Times New Roman" w:cs="Times New Roman"/>
                <w:szCs w:val="24"/>
              </w:rPr>
            </w:pPr>
            <w:r w:rsidRPr="00B6528D">
              <w:rPr>
                <w:rFonts w:ascii="Times New Roman" w:hAnsi="Times New Roman" w:cs="Times New Roman"/>
                <w:szCs w:val="24"/>
              </w:rPr>
              <w:t>Location and design of stormwater management facilities, closed storm drainage system, culverts and preliminary permit approval</w:t>
            </w:r>
          </w:p>
        </w:tc>
        <w:tc>
          <w:tcPr>
            <w:tcW w:w="5395" w:type="dxa"/>
            <w:tcBorders>
              <w:top w:val="nil"/>
              <w:left w:val="nil"/>
              <w:bottom w:val="nil"/>
            </w:tcBorders>
            <w:vAlign w:val="center"/>
          </w:tcPr>
          <w:p w14:paraId="1D634DC4" w14:textId="77777777" w:rsidR="00CD45F9" w:rsidRPr="00B6528D" w:rsidRDefault="00CD45F9" w:rsidP="00CD45F9">
            <w:pPr>
              <w:pStyle w:val="ListParagraph"/>
              <w:numPr>
                <w:ilvl w:val="0"/>
                <w:numId w:val="13"/>
              </w:numPr>
              <w:spacing w:after="240"/>
              <w:rPr>
                <w:rFonts w:ascii="Times New Roman" w:hAnsi="Times New Roman" w:cs="Times New Roman"/>
                <w:szCs w:val="24"/>
              </w:rPr>
            </w:pPr>
            <w:r w:rsidRPr="00B6528D">
              <w:rPr>
                <w:rFonts w:ascii="Times New Roman" w:hAnsi="Times New Roman" w:cs="Times New Roman"/>
                <w:szCs w:val="24"/>
              </w:rPr>
              <w:t>Location of Proposed Staging Area</w:t>
            </w:r>
          </w:p>
        </w:tc>
      </w:tr>
      <w:tr w:rsidR="00CD45F9" w:rsidRPr="0058577E" w14:paraId="442CC402" w14:textId="77777777" w:rsidTr="000B24DC">
        <w:tc>
          <w:tcPr>
            <w:tcW w:w="5395" w:type="dxa"/>
            <w:tcBorders>
              <w:top w:val="nil"/>
              <w:bottom w:val="nil"/>
              <w:right w:val="nil"/>
            </w:tcBorders>
            <w:vAlign w:val="center"/>
          </w:tcPr>
          <w:p w14:paraId="0F9550BF"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Cross sections at minimum 50’ interval</w:t>
            </w:r>
          </w:p>
        </w:tc>
        <w:tc>
          <w:tcPr>
            <w:tcW w:w="5395" w:type="dxa"/>
            <w:tcBorders>
              <w:top w:val="nil"/>
              <w:left w:val="nil"/>
              <w:bottom w:val="nil"/>
            </w:tcBorders>
            <w:vAlign w:val="center"/>
          </w:tcPr>
          <w:p w14:paraId="6E47664F"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Typical sections with proposed elements, such as signage, traffic barrier, fencing, structures, etc.</w:t>
            </w:r>
          </w:p>
        </w:tc>
      </w:tr>
      <w:tr w:rsidR="00CD45F9" w:rsidRPr="0058577E" w14:paraId="1469A31A" w14:textId="77777777" w:rsidTr="000B24DC">
        <w:tc>
          <w:tcPr>
            <w:tcW w:w="5395" w:type="dxa"/>
            <w:tcBorders>
              <w:top w:val="nil"/>
              <w:bottom w:val="nil"/>
              <w:right w:val="nil"/>
            </w:tcBorders>
            <w:vAlign w:val="center"/>
          </w:tcPr>
          <w:p w14:paraId="04685C5E"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Property lines, utilities, all design items, baseline, roadways</w:t>
            </w:r>
          </w:p>
        </w:tc>
        <w:tc>
          <w:tcPr>
            <w:tcW w:w="5395" w:type="dxa"/>
            <w:tcBorders>
              <w:top w:val="nil"/>
              <w:left w:val="nil"/>
              <w:bottom w:val="nil"/>
            </w:tcBorders>
            <w:vAlign w:val="center"/>
          </w:tcPr>
          <w:p w14:paraId="32AC3B3F"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Plan sheet with connecting design details to adjoining/intersection properties’ entrances, roads, trails, and spur that demonstrate compliance with MDOT SHA ADA guidelines</w:t>
            </w:r>
          </w:p>
        </w:tc>
      </w:tr>
      <w:tr w:rsidR="00CD45F9" w:rsidRPr="0058577E" w14:paraId="3D9E8EFF" w14:textId="77777777" w:rsidTr="000B24DC">
        <w:tc>
          <w:tcPr>
            <w:tcW w:w="5395" w:type="dxa"/>
            <w:tcBorders>
              <w:top w:val="nil"/>
              <w:bottom w:val="nil"/>
              <w:right w:val="nil"/>
            </w:tcBorders>
            <w:vAlign w:val="center"/>
          </w:tcPr>
          <w:p w14:paraId="33A2CD4D"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NEPA completed and submitted to FHWA</w:t>
            </w:r>
          </w:p>
        </w:tc>
        <w:tc>
          <w:tcPr>
            <w:tcW w:w="5395" w:type="dxa"/>
            <w:tcBorders>
              <w:top w:val="nil"/>
              <w:left w:val="nil"/>
              <w:bottom w:val="nil"/>
            </w:tcBorders>
            <w:vAlign w:val="center"/>
          </w:tcPr>
          <w:p w14:paraId="07AAC6F0"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MDOT SHA concurrence on ADA compliance</w:t>
            </w:r>
          </w:p>
        </w:tc>
      </w:tr>
      <w:tr w:rsidR="00CD45F9" w:rsidRPr="0058577E" w14:paraId="14349CC4" w14:textId="77777777" w:rsidTr="000B24DC">
        <w:tc>
          <w:tcPr>
            <w:tcW w:w="5395" w:type="dxa"/>
            <w:tcBorders>
              <w:top w:val="nil"/>
              <w:bottom w:val="nil"/>
              <w:right w:val="nil"/>
            </w:tcBorders>
            <w:vAlign w:val="center"/>
          </w:tcPr>
          <w:p w14:paraId="06E0B41E"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Trail projects that propose structures (bridges, box culverts, retaining walls, elevated walkways) have obtained MDOT SHA Office of Structures concurrence and TS&amp;L, Foundation Design, Soil Boring Report, and Scour Analysis Report</w:t>
            </w:r>
          </w:p>
        </w:tc>
        <w:tc>
          <w:tcPr>
            <w:tcW w:w="5395" w:type="dxa"/>
            <w:tcBorders>
              <w:top w:val="nil"/>
              <w:left w:val="nil"/>
              <w:bottom w:val="nil"/>
            </w:tcBorders>
            <w:vAlign w:val="center"/>
          </w:tcPr>
          <w:p w14:paraId="756A9074"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Vertical alignment with underground utilities and locations of structures</w:t>
            </w:r>
          </w:p>
        </w:tc>
      </w:tr>
      <w:tr w:rsidR="00CD45F9" w:rsidRPr="0058577E" w14:paraId="3D7DA6D0" w14:textId="77777777" w:rsidTr="000B24DC">
        <w:tc>
          <w:tcPr>
            <w:tcW w:w="5395" w:type="dxa"/>
            <w:tcBorders>
              <w:top w:val="nil"/>
              <w:bottom w:val="nil"/>
              <w:right w:val="nil"/>
            </w:tcBorders>
            <w:vAlign w:val="center"/>
          </w:tcPr>
          <w:p w14:paraId="416ED0F6"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Line item construction cost estimate with breakdown of lump sum items</w:t>
            </w:r>
          </w:p>
        </w:tc>
        <w:tc>
          <w:tcPr>
            <w:tcW w:w="5395" w:type="dxa"/>
            <w:tcBorders>
              <w:top w:val="nil"/>
              <w:left w:val="nil"/>
              <w:bottom w:val="nil"/>
            </w:tcBorders>
            <w:vAlign w:val="center"/>
          </w:tcPr>
          <w:p w14:paraId="53534B54"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Proposed landscaping details and location</w:t>
            </w:r>
          </w:p>
        </w:tc>
      </w:tr>
      <w:tr w:rsidR="00CD45F9" w:rsidRPr="0058577E" w14:paraId="0EA60944" w14:textId="77777777" w:rsidTr="000B24DC">
        <w:tc>
          <w:tcPr>
            <w:tcW w:w="5395" w:type="dxa"/>
            <w:tcBorders>
              <w:top w:val="nil"/>
              <w:bottom w:val="nil"/>
              <w:right w:val="nil"/>
            </w:tcBorders>
            <w:vAlign w:val="center"/>
          </w:tcPr>
          <w:p w14:paraId="1875567A"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Erosion and sediment control plans complete</w:t>
            </w:r>
          </w:p>
        </w:tc>
        <w:tc>
          <w:tcPr>
            <w:tcW w:w="5395" w:type="dxa"/>
            <w:tcBorders>
              <w:top w:val="nil"/>
              <w:left w:val="nil"/>
              <w:bottom w:val="nil"/>
            </w:tcBorders>
            <w:vAlign w:val="center"/>
          </w:tcPr>
          <w:p w14:paraId="688342C9"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Detail sheets demonstrating all proposed elements noted on design plans, such as pedestrian and traffic lighting plans, structures, regulatory and informational signage, etc.</w:t>
            </w:r>
          </w:p>
        </w:tc>
      </w:tr>
      <w:tr w:rsidR="00CD45F9" w:rsidRPr="0058577E" w14:paraId="1A9C8687" w14:textId="77777777" w:rsidTr="000B24DC">
        <w:tc>
          <w:tcPr>
            <w:tcW w:w="5395" w:type="dxa"/>
            <w:tcBorders>
              <w:top w:val="nil"/>
              <w:right w:val="nil"/>
            </w:tcBorders>
            <w:vAlign w:val="center"/>
          </w:tcPr>
          <w:p w14:paraId="12BE2CEE"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Value Engineering complete – if required</w:t>
            </w:r>
          </w:p>
        </w:tc>
        <w:tc>
          <w:tcPr>
            <w:tcW w:w="5395" w:type="dxa"/>
            <w:tcBorders>
              <w:top w:val="nil"/>
              <w:left w:val="nil"/>
            </w:tcBorders>
            <w:vAlign w:val="center"/>
          </w:tcPr>
          <w:p w14:paraId="24CE54EB" w14:textId="77777777" w:rsidR="00CD45F9" w:rsidRPr="00B6528D" w:rsidRDefault="00CD45F9" w:rsidP="00CD45F9">
            <w:pPr>
              <w:pStyle w:val="ListParagraph"/>
              <w:numPr>
                <w:ilvl w:val="0"/>
                <w:numId w:val="12"/>
              </w:numPr>
              <w:spacing w:after="240"/>
              <w:rPr>
                <w:rFonts w:ascii="Times New Roman" w:hAnsi="Times New Roman" w:cs="Times New Roman"/>
                <w:szCs w:val="24"/>
              </w:rPr>
            </w:pPr>
            <w:r w:rsidRPr="00B6528D">
              <w:rPr>
                <w:rFonts w:ascii="Times New Roman" w:hAnsi="Times New Roman" w:cs="Times New Roman"/>
                <w:szCs w:val="24"/>
              </w:rPr>
              <w:t>Refined Cost Estimate</w:t>
            </w:r>
          </w:p>
        </w:tc>
      </w:tr>
      <w:tr w:rsidR="00CD45F9" w:rsidRPr="0058577E" w14:paraId="484F7FB4" w14:textId="77777777" w:rsidTr="000B24DC">
        <w:tc>
          <w:tcPr>
            <w:tcW w:w="10790" w:type="dxa"/>
            <w:gridSpan w:val="2"/>
            <w:tcBorders>
              <w:bottom w:val="single" w:sz="4" w:space="0" w:color="auto"/>
            </w:tcBorders>
            <w:shd w:val="clear" w:color="auto" w:fill="D9D9D9" w:themeFill="background1" w:themeFillShade="D9"/>
            <w:vAlign w:val="center"/>
          </w:tcPr>
          <w:p w14:paraId="01E1A3A4" w14:textId="77777777" w:rsidR="00CD45F9" w:rsidRPr="0058577E" w:rsidRDefault="00CD45F9" w:rsidP="000B24DC">
            <w:pPr>
              <w:jc w:val="center"/>
              <w:rPr>
                <w:rFonts w:ascii="Times New Roman" w:hAnsi="Times New Roman" w:cs="Times New Roman"/>
                <w:b/>
                <w:bCs/>
                <w:szCs w:val="24"/>
              </w:rPr>
            </w:pPr>
            <w:r w:rsidRPr="0058577E">
              <w:rPr>
                <w:rFonts w:ascii="Times New Roman" w:hAnsi="Times New Roman" w:cs="Times New Roman"/>
                <w:b/>
                <w:bCs/>
                <w:szCs w:val="24"/>
              </w:rPr>
              <w:t>Building projects (60-Percent)</w:t>
            </w:r>
          </w:p>
        </w:tc>
      </w:tr>
      <w:tr w:rsidR="00CD45F9" w:rsidRPr="0058577E" w14:paraId="18CE0C77" w14:textId="77777777" w:rsidTr="000B24DC">
        <w:trPr>
          <w:trHeight w:val="566"/>
        </w:trPr>
        <w:tc>
          <w:tcPr>
            <w:tcW w:w="10790" w:type="dxa"/>
            <w:gridSpan w:val="2"/>
            <w:tcBorders>
              <w:bottom w:val="nil"/>
            </w:tcBorders>
            <w:vAlign w:val="center"/>
          </w:tcPr>
          <w:p w14:paraId="2CE2EDEB" w14:textId="77777777" w:rsidR="00CD45F9" w:rsidRPr="0058577E" w:rsidRDefault="00CD45F9" w:rsidP="000B24DC">
            <w:pPr>
              <w:rPr>
                <w:rFonts w:ascii="Times New Roman" w:hAnsi="Times New Roman" w:cs="Times New Roman"/>
                <w:szCs w:val="24"/>
              </w:rPr>
            </w:pPr>
            <w:r w:rsidRPr="0058577E">
              <w:rPr>
                <w:rFonts w:ascii="Times New Roman" w:hAnsi="Times New Roman" w:cs="Times New Roman"/>
                <w:szCs w:val="24"/>
              </w:rPr>
              <w:t>In addition to elements noted in the 30-percent status table:</w:t>
            </w:r>
          </w:p>
        </w:tc>
      </w:tr>
      <w:tr w:rsidR="00CD45F9" w:rsidRPr="0058577E" w14:paraId="1857DE29" w14:textId="77777777" w:rsidTr="000B24DC">
        <w:tc>
          <w:tcPr>
            <w:tcW w:w="5395" w:type="dxa"/>
            <w:tcBorders>
              <w:top w:val="nil"/>
              <w:bottom w:val="nil"/>
              <w:right w:val="nil"/>
            </w:tcBorders>
            <w:vAlign w:val="center"/>
          </w:tcPr>
          <w:p w14:paraId="33C0FEA2"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Cross Sections</w:t>
            </w:r>
          </w:p>
        </w:tc>
        <w:tc>
          <w:tcPr>
            <w:tcW w:w="5395" w:type="dxa"/>
            <w:tcBorders>
              <w:top w:val="nil"/>
              <w:left w:val="nil"/>
              <w:bottom w:val="nil"/>
            </w:tcBorders>
            <w:vAlign w:val="center"/>
          </w:tcPr>
          <w:p w14:paraId="0DF558AF"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Value Engineering complete – if required</w:t>
            </w:r>
          </w:p>
        </w:tc>
      </w:tr>
      <w:tr w:rsidR="00CD45F9" w:rsidRPr="0058577E" w14:paraId="31210A47" w14:textId="77777777" w:rsidTr="000B24DC">
        <w:tc>
          <w:tcPr>
            <w:tcW w:w="5395" w:type="dxa"/>
            <w:tcBorders>
              <w:top w:val="nil"/>
              <w:bottom w:val="nil"/>
              <w:right w:val="nil"/>
            </w:tcBorders>
            <w:vAlign w:val="center"/>
          </w:tcPr>
          <w:p w14:paraId="7DF2814A"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NEPA Completed</w:t>
            </w:r>
          </w:p>
        </w:tc>
        <w:tc>
          <w:tcPr>
            <w:tcW w:w="5395" w:type="dxa"/>
            <w:tcBorders>
              <w:top w:val="nil"/>
              <w:left w:val="nil"/>
              <w:bottom w:val="nil"/>
            </w:tcBorders>
            <w:vAlign w:val="center"/>
          </w:tcPr>
          <w:p w14:paraId="5B56EF23"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Location and design of stormwater management facilities, closed storm drainage system, culverts, and preliminary permit approval</w:t>
            </w:r>
          </w:p>
        </w:tc>
      </w:tr>
      <w:tr w:rsidR="00CD45F9" w:rsidRPr="0058577E" w14:paraId="1A1B3883" w14:textId="77777777" w:rsidTr="000B24DC">
        <w:tc>
          <w:tcPr>
            <w:tcW w:w="5395" w:type="dxa"/>
            <w:tcBorders>
              <w:top w:val="nil"/>
              <w:bottom w:val="nil"/>
              <w:right w:val="nil"/>
            </w:tcBorders>
            <w:vAlign w:val="center"/>
          </w:tcPr>
          <w:p w14:paraId="5B94033C"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Refined Cost Estimate</w:t>
            </w:r>
          </w:p>
        </w:tc>
        <w:tc>
          <w:tcPr>
            <w:tcW w:w="5395" w:type="dxa"/>
            <w:tcBorders>
              <w:top w:val="nil"/>
              <w:left w:val="nil"/>
              <w:bottom w:val="nil"/>
            </w:tcBorders>
            <w:vAlign w:val="center"/>
          </w:tcPr>
          <w:p w14:paraId="584CEC89"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MDOT SHA architect’s structural review completed and concurrence provided</w:t>
            </w:r>
          </w:p>
        </w:tc>
      </w:tr>
      <w:tr w:rsidR="00CD45F9" w:rsidRPr="0058577E" w14:paraId="5F6F2870" w14:textId="77777777" w:rsidTr="000B24DC">
        <w:tc>
          <w:tcPr>
            <w:tcW w:w="5395" w:type="dxa"/>
            <w:tcBorders>
              <w:top w:val="nil"/>
              <w:bottom w:val="nil"/>
              <w:right w:val="nil"/>
            </w:tcBorders>
            <w:vAlign w:val="center"/>
          </w:tcPr>
          <w:p w14:paraId="2153ACEB"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Detail plans with property lines, utilities, all design items, baseline, roadways</w:t>
            </w:r>
          </w:p>
        </w:tc>
        <w:tc>
          <w:tcPr>
            <w:tcW w:w="5395" w:type="dxa"/>
            <w:tcBorders>
              <w:top w:val="nil"/>
              <w:left w:val="nil"/>
              <w:bottom w:val="nil"/>
            </w:tcBorders>
            <w:vAlign w:val="center"/>
          </w:tcPr>
          <w:p w14:paraId="221D771C"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Property acquisition underway or complete</w:t>
            </w:r>
          </w:p>
        </w:tc>
      </w:tr>
      <w:tr w:rsidR="00CD45F9" w:rsidRPr="0058577E" w14:paraId="0CAD23EF" w14:textId="77777777" w:rsidTr="000B24DC">
        <w:tc>
          <w:tcPr>
            <w:tcW w:w="5395" w:type="dxa"/>
            <w:tcBorders>
              <w:top w:val="nil"/>
              <w:right w:val="nil"/>
            </w:tcBorders>
            <w:vAlign w:val="center"/>
          </w:tcPr>
          <w:p w14:paraId="466F4487" w14:textId="77777777" w:rsidR="00CD45F9" w:rsidRPr="00B6528D" w:rsidRDefault="00CD45F9" w:rsidP="00CD45F9">
            <w:pPr>
              <w:pStyle w:val="ListParagraph"/>
              <w:numPr>
                <w:ilvl w:val="0"/>
                <w:numId w:val="11"/>
              </w:numPr>
              <w:spacing w:after="240"/>
              <w:rPr>
                <w:rFonts w:ascii="Times New Roman" w:hAnsi="Times New Roman" w:cs="Times New Roman"/>
                <w:szCs w:val="24"/>
              </w:rPr>
            </w:pPr>
            <w:r w:rsidRPr="00B6528D">
              <w:rPr>
                <w:rFonts w:ascii="Times New Roman" w:hAnsi="Times New Roman" w:cs="Times New Roman"/>
                <w:szCs w:val="24"/>
              </w:rPr>
              <w:t>Erosion and sediment control design plans and preliminary erosion and sediment control permit approval</w:t>
            </w:r>
          </w:p>
        </w:tc>
        <w:tc>
          <w:tcPr>
            <w:tcW w:w="5395" w:type="dxa"/>
            <w:tcBorders>
              <w:top w:val="nil"/>
              <w:left w:val="nil"/>
            </w:tcBorders>
            <w:vAlign w:val="center"/>
          </w:tcPr>
          <w:p w14:paraId="35A4C1D7" w14:textId="77777777" w:rsidR="00CD45F9" w:rsidRPr="00B6528D" w:rsidRDefault="00CD45F9" w:rsidP="000B24DC">
            <w:pPr>
              <w:spacing w:after="240"/>
              <w:ind w:left="360"/>
              <w:rPr>
                <w:rFonts w:ascii="Times New Roman" w:hAnsi="Times New Roman" w:cs="Times New Roman"/>
                <w:szCs w:val="24"/>
              </w:rPr>
            </w:pPr>
          </w:p>
        </w:tc>
      </w:tr>
      <w:tr w:rsidR="00CD45F9" w:rsidRPr="0058577E" w14:paraId="139644F5" w14:textId="77777777" w:rsidTr="000B24DC">
        <w:tc>
          <w:tcPr>
            <w:tcW w:w="10790" w:type="dxa"/>
            <w:gridSpan w:val="2"/>
            <w:tcBorders>
              <w:bottom w:val="single" w:sz="4" w:space="0" w:color="auto"/>
            </w:tcBorders>
            <w:shd w:val="clear" w:color="auto" w:fill="D9D9D9" w:themeFill="background1" w:themeFillShade="D9"/>
            <w:vAlign w:val="center"/>
          </w:tcPr>
          <w:p w14:paraId="69483E98" w14:textId="77777777" w:rsidR="00CD45F9" w:rsidRPr="0058577E" w:rsidRDefault="00CD45F9" w:rsidP="000B24DC">
            <w:pPr>
              <w:jc w:val="center"/>
              <w:rPr>
                <w:rFonts w:ascii="Times New Roman" w:hAnsi="Times New Roman" w:cs="Times New Roman"/>
                <w:b/>
                <w:bCs/>
                <w:szCs w:val="24"/>
              </w:rPr>
            </w:pPr>
            <w:r w:rsidRPr="0058577E">
              <w:rPr>
                <w:rFonts w:ascii="Times New Roman" w:hAnsi="Times New Roman" w:cs="Times New Roman"/>
                <w:b/>
                <w:bCs/>
                <w:szCs w:val="24"/>
              </w:rPr>
              <w:t>Bridge Projects (60-Percent)</w:t>
            </w:r>
          </w:p>
        </w:tc>
      </w:tr>
      <w:tr w:rsidR="00CD45F9" w:rsidRPr="0058577E" w14:paraId="607F5506" w14:textId="77777777" w:rsidTr="000B24DC">
        <w:trPr>
          <w:trHeight w:val="665"/>
        </w:trPr>
        <w:tc>
          <w:tcPr>
            <w:tcW w:w="10790" w:type="dxa"/>
            <w:gridSpan w:val="2"/>
            <w:tcBorders>
              <w:bottom w:val="nil"/>
            </w:tcBorders>
            <w:vAlign w:val="center"/>
          </w:tcPr>
          <w:p w14:paraId="06E02886" w14:textId="77777777" w:rsidR="00CD45F9" w:rsidRPr="0058577E" w:rsidRDefault="00CD45F9" w:rsidP="000B24DC">
            <w:pPr>
              <w:rPr>
                <w:rFonts w:ascii="Times New Roman" w:hAnsi="Times New Roman" w:cs="Times New Roman"/>
                <w:szCs w:val="24"/>
              </w:rPr>
            </w:pPr>
            <w:r w:rsidRPr="0058577E">
              <w:rPr>
                <w:rFonts w:ascii="Times New Roman" w:hAnsi="Times New Roman" w:cs="Times New Roman"/>
                <w:szCs w:val="24"/>
              </w:rPr>
              <w:t>In addition to elements noted in the 30-percent status table:</w:t>
            </w:r>
          </w:p>
        </w:tc>
      </w:tr>
      <w:tr w:rsidR="00CD45F9" w:rsidRPr="0058577E" w14:paraId="76A1698F" w14:textId="77777777" w:rsidTr="000B24DC">
        <w:tc>
          <w:tcPr>
            <w:tcW w:w="5395" w:type="dxa"/>
            <w:tcBorders>
              <w:top w:val="nil"/>
              <w:bottom w:val="nil"/>
              <w:right w:val="nil"/>
            </w:tcBorders>
            <w:vAlign w:val="center"/>
          </w:tcPr>
          <w:p w14:paraId="0FEDB7CD"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Cross Sections</w:t>
            </w:r>
          </w:p>
        </w:tc>
        <w:tc>
          <w:tcPr>
            <w:tcW w:w="5395" w:type="dxa"/>
            <w:tcBorders>
              <w:top w:val="nil"/>
              <w:left w:val="nil"/>
              <w:bottom w:val="nil"/>
            </w:tcBorders>
            <w:vAlign w:val="center"/>
          </w:tcPr>
          <w:p w14:paraId="2DB0E72D"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Value Engineering complete – if required</w:t>
            </w:r>
          </w:p>
        </w:tc>
      </w:tr>
      <w:tr w:rsidR="00CD45F9" w:rsidRPr="0058577E" w14:paraId="4E6F2631" w14:textId="77777777" w:rsidTr="000B24DC">
        <w:tc>
          <w:tcPr>
            <w:tcW w:w="5395" w:type="dxa"/>
            <w:tcBorders>
              <w:top w:val="nil"/>
              <w:bottom w:val="nil"/>
              <w:right w:val="nil"/>
            </w:tcBorders>
            <w:vAlign w:val="center"/>
          </w:tcPr>
          <w:p w14:paraId="295B8657"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Additional Typical Sections</w:t>
            </w:r>
          </w:p>
        </w:tc>
        <w:tc>
          <w:tcPr>
            <w:tcW w:w="5395" w:type="dxa"/>
            <w:tcBorders>
              <w:top w:val="nil"/>
              <w:left w:val="nil"/>
              <w:bottom w:val="nil"/>
            </w:tcBorders>
            <w:vAlign w:val="center"/>
          </w:tcPr>
          <w:p w14:paraId="373D86F5"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MDOT SHA Office of Structures concurrence on TS&amp;L, Foundation Design, Soil Boring Report, and Scour Analysis Report. Structural and Final Design concurrence needed with submittal for FHWA authorization and approval to advertise</w:t>
            </w:r>
          </w:p>
        </w:tc>
      </w:tr>
      <w:tr w:rsidR="00CD45F9" w:rsidRPr="0058577E" w14:paraId="7667231B" w14:textId="77777777" w:rsidTr="000B24DC">
        <w:tc>
          <w:tcPr>
            <w:tcW w:w="5395" w:type="dxa"/>
            <w:tcBorders>
              <w:top w:val="nil"/>
              <w:bottom w:val="nil"/>
              <w:right w:val="nil"/>
            </w:tcBorders>
            <w:vAlign w:val="center"/>
          </w:tcPr>
          <w:p w14:paraId="191900B1"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NEPA Completed</w:t>
            </w:r>
          </w:p>
        </w:tc>
        <w:tc>
          <w:tcPr>
            <w:tcW w:w="5395" w:type="dxa"/>
            <w:tcBorders>
              <w:top w:val="nil"/>
              <w:left w:val="nil"/>
              <w:bottom w:val="nil"/>
            </w:tcBorders>
            <w:vAlign w:val="center"/>
          </w:tcPr>
          <w:p w14:paraId="6F3C4670"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Property acquisition underway or complete</w:t>
            </w:r>
          </w:p>
        </w:tc>
      </w:tr>
      <w:tr w:rsidR="00CD45F9" w:rsidRPr="0058577E" w14:paraId="3E96025C" w14:textId="77777777" w:rsidTr="000B24DC">
        <w:tc>
          <w:tcPr>
            <w:tcW w:w="5395" w:type="dxa"/>
            <w:tcBorders>
              <w:top w:val="nil"/>
              <w:right w:val="nil"/>
            </w:tcBorders>
            <w:vAlign w:val="center"/>
          </w:tcPr>
          <w:p w14:paraId="6DBABCB7"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Erosion and sediment control plans complete</w:t>
            </w:r>
          </w:p>
        </w:tc>
        <w:tc>
          <w:tcPr>
            <w:tcW w:w="5395" w:type="dxa"/>
            <w:tcBorders>
              <w:top w:val="nil"/>
              <w:left w:val="nil"/>
            </w:tcBorders>
            <w:vAlign w:val="center"/>
          </w:tcPr>
          <w:p w14:paraId="2FE6A6B4" w14:textId="77777777" w:rsidR="00CD45F9" w:rsidRPr="00B6528D" w:rsidRDefault="00CD45F9" w:rsidP="00CD45F9">
            <w:pPr>
              <w:pStyle w:val="ListParagraph"/>
              <w:numPr>
                <w:ilvl w:val="0"/>
                <w:numId w:val="14"/>
              </w:numPr>
              <w:spacing w:after="240"/>
              <w:rPr>
                <w:rFonts w:ascii="Times New Roman" w:hAnsi="Times New Roman" w:cs="Times New Roman"/>
                <w:szCs w:val="24"/>
              </w:rPr>
            </w:pPr>
            <w:r w:rsidRPr="00B6528D">
              <w:rPr>
                <w:rFonts w:ascii="Times New Roman" w:hAnsi="Times New Roman" w:cs="Times New Roman"/>
                <w:szCs w:val="24"/>
              </w:rPr>
              <w:t>Refined Construction Estimate</w:t>
            </w:r>
          </w:p>
        </w:tc>
      </w:tr>
    </w:tbl>
    <w:p w14:paraId="61A828D0" w14:textId="77777777" w:rsidR="009B6BC0" w:rsidRDefault="009B6BC0" w:rsidP="009B6BC0">
      <w:pPr>
        <w:spacing w:after="240" w:line="240" w:lineRule="auto"/>
      </w:pPr>
    </w:p>
    <w:sectPr w:rsidR="009B6BC0" w:rsidSect="008B6AAA">
      <w:headerReference w:type="default" r:id="rId11"/>
      <w:footerReference w:type="default" r:id="rId12"/>
      <w:pgSz w:w="12240" w:h="15840"/>
      <w:pgMar w:top="1152"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908F1" w14:textId="77777777" w:rsidR="00FA252A" w:rsidRDefault="00FA252A" w:rsidP="004B3B1C">
      <w:pPr>
        <w:spacing w:after="0" w:line="240" w:lineRule="auto"/>
      </w:pPr>
      <w:r>
        <w:separator/>
      </w:r>
    </w:p>
  </w:endnote>
  <w:endnote w:type="continuationSeparator" w:id="0">
    <w:p w14:paraId="2C76739B" w14:textId="77777777" w:rsidR="00FA252A" w:rsidRDefault="00FA252A" w:rsidP="004B3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1663582"/>
      <w:docPartObj>
        <w:docPartGallery w:val="Page Numbers (Bottom of Page)"/>
        <w:docPartUnique/>
      </w:docPartObj>
    </w:sdtPr>
    <w:sdtEndPr>
      <w:rPr>
        <w:noProof/>
      </w:rPr>
    </w:sdtEndPr>
    <w:sdtContent>
      <w:p w14:paraId="0C5D3B28" w14:textId="7181A2DF" w:rsidR="0013161E" w:rsidRDefault="0013161E">
        <w:pPr>
          <w:pStyle w:val="Footer"/>
          <w:jc w:val="center"/>
        </w:pPr>
        <w:r>
          <w:rPr>
            <w:noProof/>
          </w:rPr>
          <w:drawing>
            <wp:anchor distT="0" distB="0" distL="114300" distR="114300" simplePos="0" relativeHeight="251659264" behindDoc="1" locked="0" layoutInCell="1" allowOverlap="1" wp14:anchorId="1064DFFF" wp14:editId="25FC9FC7">
              <wp:simplePos x="0" y="0"/>
              <wp:positionH relativeFrom="margin">
                <wp:posOffset>-520700</wp:posOffset>
              </wp:positionH>
              <wp:positionV relativeFrom="paragraph">
                <wp:posOffset>-262327</wp:posOffset>
              </wp:positionV>
              <wp:extent cx="7865850" cy="752354"/>
              <wp:effectExtent l="0" t="0" r="190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865850" cy="752354"/>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0A340EB9" w14:textId="392592E8" w:rsidR="004B3B1C" w:rsidRDefault="004B3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E07DD" w14:textId="77777777" w:rsidR="00FA252A" w:rsidRDefault="00FA252A" w:rsidP="004B3B1C">
      <w:pPr>
        <w:spacing w:after="0" w:line="240" w:lineRule="auto"/>
      </w:pPr>
      <w:r>
        <w:separator/>
      </w:r>
    </w:p>
  </w:footnote>
  <w:footnote w:type="continuationSeparator" w:id="0">
    <w:p w14:paraId="429961C4" w14:textId="77777777" w:rsidR="00FA252A" w:rsidRDefault="00FA252A" w:rsidP="004B3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F8D1F" w14:textId="7CA6386B" w:rsidR="00306A3C" w:rsidRDefault="00306A3C">
    <w:pPr>
      <w:pStyle w:val="Header"/>
      <w:rPr>
        <w:noProof/>
      </w:rPr>
    </w:pPr>
    <w:r>
      <w:rPr>
        <w:noProof/>
      </w:rPr>
      <w:drawing>
        <wp:anchor distT="0" distB="0" distL="114300" distR="114300" simplePos="0" relativeHeight="251658240" behindDoc="0" locked="0" layoutInCell="1" allowOverlap="1" wp14:anchorId="26F4200E" wp14:editId="5EEFF3C5">
          <wp:simplePos x="0" y="0"/>
          <wp:positionH relativeFrom="margin">
            <wp:posOffset>-534670</wp:posOffset>
          </wp:positionH>
          <wp:positionV relativeFrom="paragraph">
            <wp:posOffset>-441061</wp:posOffset>
          </wp:positionV>
          <wp:extent cx="7837805" cy="81026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837805" cy="810260"/>
                  </a:xfrm>
                  <a:prstGeom prst="rect">
                    <a:avLst/>
                  </a:prstGeom>
                </pic:spPr>
              </pic:pic>
            </a:graphicData>
          </a:graphic>
          <wp14:sizeRelH relativeFrom="page">
            <wp14:pctWidth>0</wp14:pctWidth>
          </wp14:sizeRelH>
          <wp14:sizeRelV relativeFrom="page">
            <wp14:pctHeight>0</wp14:pctHeight>
          </wp14:sizeRelV>
        </wp:anchor>
      </w:drawing>
    </w:r>
  </w:p>
  <w:p w14:paraId="1DEB1C92" w14:textId="00489C71" w:rsidR="004B3B1C" w:rsidRDefault="004B3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65D77"/>
    <w:multiLevelType w:val="hybridMultilevel"/>
    <w:tmpl w:val="C2CE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74597"/>
    <w:multiLevelType w:val="hybridMultilevel"/>
    <w:tmpl w:val="C49AC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96EA9"/>
    <w:multiLevelType w:val="hybridMultilevel"/>
    <w:tmpl w:val="6AF49600"/>
    <w:lvl w:ilvl="0" w:tplc="A0B481BC">
      <w:start w:val="3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73A3"/>
    <w:multiLevelType w:val="hybridMultilevel"/>
    <w:tmpl w:val="D8582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206D2"/>
    <w:multiLevelType w:val="hybridMultilevel"/>
    <w:tmpl w:val="BA12E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3A1A15"/>
    <w:multiLevelType w:val="hybridMultilevel"/>
    <w:tmpl w:val="B0CA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F1381"/>
    <w:multiLevelType w:val="hybridMultilevel"/>
    <w:tmpl w:val="9C68C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4F337D"/>
    <w:multiLevelType w:val="hybridMultilevel"/>
    <w:tmpl w:val="15B8A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904522"/>
    <w:multiLevelType w:val="hybridMultilevel"/>
    <w:tmpl w:val="F0B0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C1786E"/>
    <w:multiLevelType w:val="hybridMultilevel"/>
    <w:tmpl w:val="CD64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751822"/>
    <w:multiLevelType w:val="hybridMultilevel"/>
    <w:tmpl w:val="2E92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045F7D"/>
    <w:multiLevelType w:val="hybridMultilevel"/>
    <w:tmpl w:val="0816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25156F"/>
    <w:multiLevelType w:val="hybridMultilevel"/>
    <w:tmpl w:val="F7BC9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17582"/>
    <w:multiLevelType w:val="hybridMultilevel"/>
    <w:tmpl w:val="BA12E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5"/>
  </w:num>
  <w:num w:numId="5">
    <w:abstractNumId w:val="7"/>
  </w:num>
  <w:num w:numId="6">
    <w:abstractNumId w:val="12"/>
  </w:num>
  <w:num w:numId="7">
    <w:abstractNumId w:val="10"/>
  </w:num>
  <w:num w:numId="8">
    <w:abstractNumId w:val="13"/>
  </w:num>
  <w:num w:numId="9">
    <w:abstractNumId w:val="1"/>
  </w:num>
  <w:num w:numId="10">
    <w:abstractNumId w:val="8"/>
  </w:num>
  <w:num w:numId="11">
    <w:abstractNumId w:val="11"/>
  </w:num>
  <w:num w:numId="12">
    <w:abstractNumId w:val="0"/>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2MLE0NTYwM7C0MLRU0lEKTi0uzszPAykwqQUAtawbdCwAAAA="/>
  </w:docVars>
  <w:rsids>
    <w:rsidRoot w:val="003B3D75"/>
    <w:rsid w:val="00091769"/>
    <w:rsid w:val="0013161E"/>
    <w:rsid w:val="001F640D"/>
    <w:rsid w:val="003005D6"/>
    <w:rsid w:val="00306A3C"/>
    <w:rsid w:val="003467C6"/>
    <w:rsid w:val="00387D2E"/>
    <w:rsid w:val="003B3D75"/>
    <w:rsid w:val="003D4363"/>
    <w:rsid w:val="00415363"/>
    <w:rsid w:val="004B3B1C"/>
    <w:rsid w:val="00511C61"/>
    <w:rsid w:val="005569F8"/>
    <w:rsid w:val="005A44D3"/>
    <w:rsid w:val="005B2A50"/>
    <w:rsid w:val="00615C68"/>
    <w:rsid w:val="00670FDB"/>
    <w:rsid w:val="00687166"/>
    <w:rsid w:val="00764166"/>
    <w:rsid w:val="007B5565"/>
    <w:rsid w:val="007E22ED"/>
    <w:rsid w:val="007E68C4"/>
    <w:rsid w:val="00801D0A"/>
    <w:rsid w:val="00876ADB"/>
    <w:rsid w:val="008B6AAA"/>
    <w:rsid w:val="008E2623"/>
    <w:rsid w:val="00954E21"/>
    <w:rsid w:val="009579CA"/>
    <w:rsid w:val="009B6BC0"/>
    <w:rsid w:val="009F39C3"/>
    <w:rsid w:val="009F4D9E"/>
    <w:rsid w:val="00A41894"/>
    <w:rsid w:val="00B05193"/>
    <w:rsid w:val="00B17020"/>
    <w:rsid w:val="00B202DB"/>
    <w:rsid w:val="00B33880"/>
    <w:rsid w:val="00B54E8E"/>
    <w:rsid w:val="00B6418A"/>
    <w:rsid w:val="00B6528D"/>
    <w:rsid w:val="00BA282A"/>
    <w:rsid w:val="00BC4A6F"/>
    <w:rsid w:val="00C56D4D"/>
    <w:rsid w:val="00CB7D08"/>
    <w:rsid w:val="00CC78DD"/>
    <w:rsid w:val="00CD45F9"/>
    <w:rsid w:val="00CD797E"/>
    <w:rsid w:val="00D00C69"/>
    <w:rsid w:val="00D17B3A"/>
    <w:rsid w:val="00E22554"/>
    <w:rsid w:val="00F65357"/>
    <w:rsid w:val="00F800E4"/>
    <w:rsid w:val="00FA252A"/>
    <w:rsid w:val="00FF40EB"/>
    <w:rsid w:val="21865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9E45BD"/>
  <w15:chartTrackingRefBased/>
  <w15:docId w15:val="{E90C02D1-A7C1-4BDE-BD97-62FF74A8F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80"/>
    <w:rPr>
      <w:sz w:val="24"/>
    </w:rPr>
  </w:style>
  <w:style w:type="paragraph" w:styleId="Heading1">
    <w:name w:val="heading 1"/>
    <w:basedOn w:val="Normal"/>
    <w:next w:val="Normal"/>
    <w:link w:val="Heading1Char"/>
    <w:uiPriority w:val="9"/>
    <w:qFormat/>
    <w:rsid w:val="00B33880"/>
    <w:pPr>
      <w:keepNext/>
      <w:keepLines/>
      <w:spacing w:before="240" w:after="0"/>
      <w:outlineLvl w:val="0"/>
    </w:pPr>
    <w:rPr>
      <w:rFonts w:asciiTheme="majorHAnsi" w:eastAsiaTheme="majorEastAsia" w:hAnsiTheme="majorHAnsi" w:cstheme="majorBidi"/>
      <w:color w:val="C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1D0A"/>
    <w:rPr>
      <w:color w:val="0563C1" w:themeColor="hyperlink"/>
      <w:u w:val="single"/>
    </w:rPr>
  </w:style>
  <w:style w:type="character" w:styleId="UnresolvedMention">
    <w:name w:val="Unresolved Mention"/>
    <w:basedOn w:val="DefaultParagraphFont"/>
    <w:uiPriority w:val="99"/>
    <w:semiHidden/>
    <w:unhideWhenUsed/>
    <w:rsid w:val="00801D0A"/>
    <w:rPr>
      <w:color w:val="605E5C"/>
      <w:shd w:val="clear" w:color="auto" w:fill="E1DFDD"/>
    </w:rPr>
  </w:style>
  <w:style w:type="paragraph" w:styleId="BalloonText">
    <w:name w:val="Balloon Text"/>
    <w:basedOn w:val="Normal"/>
    <w:link w:val="BalloonTextChar"/>
    <w:uiPriority w:val="99"/>
    <w:semiHidden/>
    <w:unhideWhenUsed/>
    <w:rsid w:val="00B338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80"/>
    <w:rPr>
      <w:rFonts w:ascii="Segoe UI" w:hAnsi="Segoe UI" w:cs="Segoe UI"/>
      <w:sz w:val="18"/>
      <w:szCs w:val="18"/>
    </w:rPr>
  </w:style>
  <w:style w:type="character" w:customStyle="1" w:styleId="Heading1Char">
    <w:name w:val="Heading 1 Char"/>
    <w:basedOn w:val="DefaultParagraphFont"/>
    <w:link w:val="Heading1"/>
    <w:uiPriority w:val="9"/>
    <w:rsid w:val="00B33880"/>
    <w:rPr>
      <w:rFonts w:asciiTheme="majorHAnsi" w:eastAsiaTheme="majorEastAsia" w:hAnsiTheme="majorHAnsi" w:cstheme="majorBidi"/>
      <w:color w:val="C00000"/>
      <w:sz w:val="32"/>
      <w:szCs w:val="32"/>
    </w:rPr>
  </w:style>
  <w:style w:type="paragraph" w:styleId="Header">
    <w:name w:val="header"/>
    <w:basedOn w:val="Normal"/>
    <w:link w:val="HeaderChar"/>
    <w:uiPriority w:val="99"/>
    <w:unhideWhenUsed/>
    <w:rsid w:val="004B3B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3B1C"/>
    <w:rPr>
      <w:sz w:val="24"/>
    </w:rPr>
  </w:style>
  <w:style w:type="paragraph" w:styleId="Footer">
    <w:name w:val="footer"/>
    <w:basedOn w:val="Normal"/>
    <w:link w:val="FooterChar"/>
    <w:uiPriority w:val="99"/>
    <w:unhideWhenUsed/>
    <w:rsid w:val="004B3B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3B1C"/>
    <w:rPr>
      <w:sz w:val="24"/>
    </w:rPr>
  </w:style>
  <w:style w:type="paragraph" w:customStyle="1" w:styleId="Default">
    <w:name w:val="Default"/>
    <w:rsid w:val="009B6BC0"/>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9B6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6BC0"/>
    <w:pPr>
      <w:ind w:left="72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5FCBE4C20FE945BF87384CA70BB9B2" ma:contentTypeVersion="4" ma:contentTypeDescription="Create a new document." ma:contentTypeScope="" ma:versionID="4b862d6e1643406fc2d02c6ac57b1d39">
  <xsd:schema xmlns:xsd="http://www.w3.org/2001/XMLSchema" xmlns:xs="http://www.w3.org/2001/XMLSchema" xmlns:p="http://schemas.microsoft.com/office/2006/metadata/properties" xmlns:ns2="deec4938-fdff-4a78-b4e0-11f936a9dbd0" targetNamespace="http://schemas.microsoft.com/office/2006/metadata/properties" ma:root="true" ma:fieldsID="de7e4b109377ddc00da0ad3b2ce9e2f0" ns2:_="">
    <xsd:import namespace="deec4938-fdff-4a78-b4e0-11f936a9db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4938-fdff-4a78-b4e0-11f936a9d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5B83B-0F05-4C0F-81D0-1FC01914170A}">
  <ds:schemaRefs>
    <ds:schemaRef ds:uri="http://schemas.microsoft.com/sharepoint/v3/contenttype/forms"/>
  </ds:schemaRefs>
</ds:datastoreItem>
</file>

<file path=customXml/itemProps2.xml><?xml version="1.0" encoding="utf-8"?>
<ds:datastoreItem xmlns:ds="http://schemas.openxmlformats.org/officeDocument/2006/customXml" ds:itemID="{7550F476-85EF-43AC-BD86-5EB294599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4938-fdff-4a78-b4e0-11f936a9d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829AE-9500-47A6-9047-600F2E2A67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129C55-7054-4C29-ABF1-C3EEDEB1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RKK</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J. Kiegel</dc:creator>
  <cp:keywords/>
  <dc:description/>
  <cp:lastModifiedBy>Christy Bernal</cp:lastModifiedBy>
  <cp:revision>2</cp:revision>
  <dcterms:created xsi:type="dcterms:W3CDTF">2022-03-09T15:13:00Z</dcterms:created>
  <dcterms:modified xsi:type="dcterms:W3CDTF">2022-03-09T15:13:00Z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0x010100CD5FCBE4C20FE945BF87384CA70BB9B2</vt:lpwstr>
  </property>
</Properties>
</file>